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ALE VE TKETC HZMETLER ALANI 9. SINIF  TKEṪĊ ḢZMETLEṘNE ĠṘş(YEN*)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Hizmetleri</w:t>
            </w:r>
          </w:p>
        </w:tc>
        <w:tc>
          <w:tcPr>
            <w:tcW w:w="2693" w:type="dxa"/>
            <w:vAlign w:val="center"/>
          </w:tcPr>
          <w:p w:rsidR="00C60E81" w:rsidRPr="00C60E81" w:rsidRDefault="00C60E81" w:rsidP="00262F51">
            <w:pPr>
              <w:rPr>
                <w:sz w:val="14"/>
                <w:szCs w:val="14"/>
              </w:rPr>
            </w:pPr>
            <w:r w:rsidRPr="00C60E81">
              <w:rPr>
                <w:sz w:val="14"/>
                <w:szCs w:val="14"/>
              </w:rPr>
              <w:t>1.   Temel Kavramlar</w:t>
            </w:r>
          </w:p>
        </w:tc>
        <w:tc>
          <w:tcPr>
            <w:tcW w:w="3260" w:type="dxa"/>
            <w:vAlign w:val="center"/>
          </w:tcPr>
          <w:p w:rsidR="00C60E81" w:rsidRPr="00C60E81" w:rsidRDefault="00C60E81" w:rsidP="00262F51">
            <w:pPr>
              <w:rPr>
                <w:sz w:val="14"/>
                <w:szCs w:val="14"/>
              </w:rPr>
            </w:pPr>
            <w:r w:rsidRPr="00C60E81">
              <w:rPr>
                <w:sz w:val="14"/>
                <w:szCs w:val="14"/>
              </w:rPr>
              <w:t> Tüketici hizmetleriyle ilgili temel kavramları açıklar.</w:t>
            </w:r>
          </w:p>
        </w:tc>
        <w:tc>
          <w:tcPr>
            <w:tcW w:w="3686" w:type="dxa"/>
            <w:vAlign w:val="center"/>
          </w:tcPr>
          <w:p w:rsidR="00C60E81" w:rsidRPr="00C60E81" w:rsidRDefault="00C60E81" w:rsidP="00262F51">
            <w:pPr>
              <w:rPr>
                <w:sz w:val="14"/>
                <w:szCs w:val="14"/>
              </w:rPr>
            </w:pPr>
            <w:r w:rsidRPr="00C60E81">
              <w:rPr>
                <w:sz w:val="14"/>
                <w:szCs w:val="14"/>
              </w:rPr>
              <w:t>     Tüketici ile ilgili temel kavramlar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Hizmetleri</w:t>
            </w:r>
          </w:p>
        </w:tc>
        <w:tc>
          <w:tcPr>
            <w:tcW w:w="2693" w:type="dxa"/>
            <w:vAlign w:val="center"/>
          </w:tcPr>
          <w:p w:rsidR="00C60E81" w:rsidRPr="00C60E81" w:rsidRDefault="00C60E81" w:rsidP="00262F51">
            <w:pPr>
              <w:rPr>
                <w:sz w:val="14"/>
                <w:szCs w:val="14"/>
              </w:rPr>
            </w:pPr>
            <w:r w:rsidRPr="00C60E81">
              <w:rPr>
                <w:sz w:val="14"/>
                <w:szCs w:val="14"/>
              </w:rPr>
              <w:t>1.   Temel Kavramlar</w:t>
            </w:r>
          </w:p>
        </w:tc>
        <w:tc>
          <w:tcPr>
            <w:tcW w:w="3260" w:type="dxa"/>
            <w:vAlign w:val="center"/>
          </w:tcPr>
          <w:p w:rsidR="00C60E81" w:rsidRPr="00C60E81" w:rsidRDefault="00C60E81" w:rsidP="00262F51">
            <w:pPr>
              <w:rPr>
                <w:sz w:val="14"/>
                <w:szCs w:val="14"/>
              </w:rPr>
            </w:pPr>
            <w:r w:rsidRPr="00C60E81">
              <w:rPr>
                <w:sz w:val="14"/>
                <w:szCs w:val="14"/>
              </w:rPr>
              <w:t> Tüketici hizmetleriyle ilgili temel kavramları açıklar.</w:t>
            </w:r>
          </w:p>
        </w:tc>
        <w:tc>
          <w:tcPr>
            <w:tcW w:w="3686" w:type="dxa"/>
            <w:vAlign w:val="center"/>
          </w:tcPr>
          <w:p w:rsidR="00C60E81" w:rsidRPr="00C60E81" w:rsidRDefault="00C60E81" w:rsidP="00262F51">
            <w:pPr>
              <w:rPr>
                <w:sz w:val="14"/>
                <w:szCs w:val="14"/>
              </w:rPr>
            </w:pPr>
            <w:r w:rsidRPr="00C60E81">
              <w:rPr>
                <w:sz w:val="14"/>
                <w:szCs w:val="14"/>
              </w:rPr>
              <w:t>     Tüketici ile ilgili temel kavramlar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Hizmetleri</w:t>
            </w:r>
          </w:p>
        </w:tc>
        <w:tc>
          <w:tcPr>
            <w:tcW w:w="2693" w:type="dxa"/>
            <w:vAlign w:val="center"/>
          </w:tcPr>
          <w:p w:rsidR="00C60E81" w:rsidRPr="00C60E81" w:rsidRDefault="00C60E81" w:rsidP="00262F51">
            <w:pPr>
              <w:rPr>
                <w:sz w:val="14"/>
                <w:szCs w:val="14"/>
              </w:rPr>
            </w:pPr>
            <w:r w:rsidRPr="00C60E81">
              <w:rPr>
                <w:sz w:val="14"/>
                <w:szCs w:val="14"/>
              </w:rPr>
              <w:t>1.   Temel Kavramlar</w:t>
            </w:r>
          </w:p>
        </w:tc>
        <w:tc>
          <w:tcPr>
            <w:tcW w:w="3260" w:type="dxa"/>
            <w:vAlign w:val="center"/>
          </w:tcPr>
          <w:p w:rsidR="00C60E81" w:rsidRPr="00C60E81" w:rsidRDefault="00C60E81" w:rsidP="00262F51">
            <w:pPr>
              <w:rPr>
                <w:sz w:val="14"/>
                <w:szCs w:val="14"/>
              </w:rPr>
            </w:pPr>
            <w:r w:rsidRPr="00C60E81">
              <w:rPr>
                <w:sz w:val="14"/>
                <w:szCs w:val="14"/>
              </w:rPr>
              <w:t> Tüketici hizmetleriyle ilgili temel kavramları açıklar.</w:t>
            </w:r>
          </w:p>
        </w:tc>
        <w:tc>
          <w:tcPr>
            <w:tcW w:w="3686" w:type="dxa"/>
            <w:vAlign w:val="center"/>
          </w:tcPr>
          <w:p w:rsidR="00C60E81" w:rsidRPr="00C60E81" w:rsidRDefault="00C60E81" w:rsidP="00262F51">
            <w:pPr>
              <w:rPr>
                <w:sz w:val="14"/>
                <w:szCs w:val="14"/>
              </w:rPr>
            </w:pPr>
            <w:r w:rsidRPr="00C60E81">
              <w:rPr>
                <w:sz w:val="14"/>
                <w:szCs w:val="14"/>
              </w:rPr>
              <w:t>     Tüketici ile ilgili temel kavramlar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Hizmetleri</w:t>
            </w:r>
          </w:p>
        </w:tc>
        <w:tc>
          <w:tcPr>
            <w:tcW w:w="2693" w:type="dxa"/>
            <w:vAlign w:val="center"/>
          </w:tcPr>
          <w:p w:rsidR="00C60E81" w:rsidRPr="00C60E81" w:rsidRDefault="00C60E81" w:rsidP="00262F51">
            <w:pPr>
              <w:rPr>
                <w:sz w:val="14"/>
                <w:szCs w:val="14"/>
              </w:rPr>
            </w:pPr>
            <w:r w:rsidRPr="00C60E81">
              <w:rPr>
                <w:sz w:val="14"/>
                <w:szCs w:val="14"/>
              </w:rPr>
              <w:t>2.   Tüketici Hizmetleri Kapsamı</w:t>
            </w:r>
          </w:p>
        </w:tc>
        <w:tc>
          <w:tcPr>
            <w:tcW w:w="3260" w:type="dxa"/>
            <w:vAlign w:val="center"/>
          </w:tcPr>
          <w:p w:rsidR="00C60E81" w:rsidRPr="00C60E81" w:rsidRDefault="00C60E81" w:rsidP="00262F51">
            <w:pPr>
              <w:rPr>
                <w:sz w:val="14"/>
                <w:szCs w:val="14"/>
              </w:rPr>
            </w:pPr>
            <w:r w:rsidRPr="00C60E81">
              <w:rPr>
                <w:sz w:val="14"/>
                <w:szCs w:val="14"/>
              </w:rPr>
              <w:t> Tüketici hizmetlerinin kapsamını açıklar.</w:t>
            </w:r>
          </w:p>
        </w:tc>
        <w:tc>
          <w:tcPr>
            <w:tcW w:w="3686" w:type="dxa"/>
            <w:vAlign w:val="center"/>
          </w:tcPr>
          <w:p w:rsidR="00C60E81" w:rsidRPr="00C60E81" w:rsidRDefault="00C60E81" w:rsidP="00262F51">
            <w:pPr>
              <w:rPr>
                <w:sz w:val="14"/>
                <w:szCs w:val="14"/>
              </w:rPr>
            </w:pPr>
            <w:r w:rsidRPr="00C60E81">
              <w:rPr>
                <w:sz w:val="14"/>
                <w:szCs w:val="14"/>
              </w:rPr>
              <w:t>     Tüketici hizmetleri elemanında aranan özellikler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Hizmetleri</w:t>
            </w:r>
          </w:p>
        </w:tc>
        <w:tc>
          <w:tcPr>
            <w:tcW w:w="2693" w:type="dxa"/>
            <w:vAlign w:val="center"/>
          </w:tcPr>
          <w:p w:rsidR="00C60E81" w:rsidRPr="00C60E81" w:rsidRDefault="00C60E81" w:rsidP="00262F51">
            <w:pPr>
              <w:rPr>
                <w:sz w:val="14"/>
                <w:szCs w:val="14"/>
              </w:rPr>
            </w:pPr>
            <w:r w:rsidRPr="00C60E81">
              <w:rPr>
                <w:sz w:val="14"/>
                <w:szCs w:val="14"/>
              </w:rPr>
              <w:t>2.   Tüketici Hizmetleri Kapsamı</w:t>
            </w:r>
          </w:p>
        </w:tc>
        <w:tc>
          <w:tcPr>
            <w:tcW w:w="3260" w:type="dxa"/>
            <w:vAlign w:val="center"/>
          </w:tcPr>
          <w:p w:rsidR="00C60E81" w:rsidRPr="00C60E81" w:rsidRDefault="00C60E81" w:rsidP="00262F51">
            <w:pPr>
              <w:rPr>
                <w:sz w:val="14"/>
                <w:szCs w:val="14"/>
              </w:rPr>
            </w:pPr>
            <w:r w:rsidRPr="00C60E81">
              <w:rPr>
                <w:sz w:val="14"/>
                <w:szCs w:val="14"/>
              </w:rPr>
              <w:t> Tüketici hizmetlerinin kapsamını açıklar.</w:t>
            </w:r>
          </w:p>
        </w:tc>
        <w:tc>
          <w:tcPr>
            <w:tcW w:w="3686" w:type="dxa"/>
            <w:vAlign w:val="center"/>
          </w:tcPr>
          <w:p w:rsidR="00C60E81" w:rsidRPr="00C60E81" w:rsidRDefault="00C60E81" w:rsidP="00262F51">
            <w:pPr>
              <w:rPr>
                <w:sz w:val="14"/>
                <w:szCs w:val="14"/>
              </w:rPr>
            </w:pPr>
            <w:r w:rsidRPr="00C60E81">
              <w:rPr>
                <w:sz w:val="14"/>
                <w:szCs w:val="14"/>
              </w:rPr>
              <w:t>     Tüketici hizmet elemanının çalışma ortamı ve koşulları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Hizmetleri</w:t>
            </w:r>
          </w:p>
        </w:tc>
        <w:tc>
          <w:tcPr>
            <w:tcW w:w="2693" w:type="dxa"/>
            <w:vAlign w:val="center"/>
          </w:tcPr>
          <w:p w:rsidR="00C60E81" w:rsidRPr="00C60E81" w:rsidRDefault="00C60E81" w:rsidP="00262F51">
            <w:pPr>
              <w:rPr>
                <w:sz w:val="14"/>
                <w:szCs w:val="14"/>
              </w:rPr>
            </w:pPr>
            <w:r w:rsidRPr="00C60E81">
              <w:rPr>
                <w:sz w:val="14"/>
                <w:szCs w:val="14"/>
              </w:rPr>
              <w:t>2.   Tüketici Hizmetleri Kapsamı</w:t>
            </w:r>
          </w:p>
        </w:tc>
        <w:tc>
          <w:tcPr>
            <w:tcW w:w="3260" w:type="dxa"/>
            <w:vAlign w:val="center"/>
          </w:tcPr>
          <w:p w:rsidR="00C60E81" w:rsidRPr="00C60E81" w:rsidRDefault="00C60E81" w:rsidP="00262F51">
            <w:pPr>
              <w:rPr>
                <w:sz w:val="14"/>
                <w:szCs w:val="14"/>
              </w:rPr>
            </w:pPr>
            <w:r w:rsidRPr="00C60E81">
              <w:rPr>
                <w:sz w:val="14"/>
                <w:szCs w:val="14"/>
              </w:rPr>
              <w:t> Tüketici hizmetlerinin kapsamını açıklar.</w:t>
            </w:r>
          </w:p>
        </w:tc>
        <w:tc>
          <w:tcPr>
            <w:tcW w:w="3686" w:type="dxa"/>
            <w:vAlign w:val="center"/>
          </w:tcPr>
          <w:p w:rsidR="00C60E81" w:rsidRPr="00C60E81" w:rsidRDefault="00C60E81" w:rsidP="00262F51">
            <w:pPr>
              <w:rPr>
                <w:sz w:val="14"/>
                <w:szCs w:val="14"/>
              </w:rPr>
            </w:pPr>
            <w:r w:rsidRPr="00C60E81">
              <w:rPr>
                <w:sz w:val="14"/>
                <w:szCs w:val="14"/>
              </w:rPr>
              <w:t>     Tüketici hizmet elemanının iş bulma olanakları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Tipleri ve Tüketimi Etkileyen</w:t>
              <w:br/>
              <w:t>Faktörler</w:t>
            </w:r>
          </w:p>
        </w:tc>
        <w:tc>
          <w:tcPr>
            <w:tcW w:w="2693" w:type="dxa"/>
            <w:vAlign w:val="center"/>
          </w:tcPr>
          <w:p w:rsidR="00C60E81" w:rsidRPr="00C60E81" w:rsidRDefault="00C60E81" w:rsidP="00262F51">
            <w:pPr>
              <w:rPr>
                <w:sz w:val="14"/>
                <w:szCs w:val="14"/>
              </w:rPr>
            </w:pPr>
            <w:r w:rsidRPr="00C60E81">
              <w:rPr>
                <w:sz w:val="14"/>
                <w:szCs w:val="14"/>
              </w:rPr>
              <w:t>1.   Tüketici Tipleri</w:t>
            </w:r>
          </w:p>
        </w:tc>
        <w:tc>
          <w:tcPr>
            <w:tcW w:w="3260" w:type="dxa"/>
            <w:vAlign w:val="center"/>
          </w:tcPr>
          <w:p w:rsidR="00C60E81" w:rsidRPr="00C60E81" w:rsidRDefault="00C60E81" w:rsidP="00262F51">
            <w:pPr>
              <w:rPr>
                <w:sz w:val="14"/>
                <w:szCs w:val="14"/>
              </w:rPr>
            </w:pPr>
            <w:r w:rsidRPr="00C60E81">
              <w:rPr>
                <w:sz w:val="14"/>
                <w:szCs w:val="14"/>
              </w:rPr>
              <w:t> Tüketici tiplerini farklı türdeki sınıflandırmalara uygun olarak analiz eder.</w:t>
            </w:r>
          </w:p>
        </w:tc>
        <w:tc>
          <w:tcPr>
            <w:tcW w:w="3686" w:type="dxa"/>
            <w:vAlign w:val="center"/>
          </w:tcPr>
          <w:p w:rsidR="00C60E81" w:rsidRPr="00C60E81" w:rsidRDefault="00C60E81" w:rsidP="00262F51">
            <w:pPr>
              <w:rPr>
                <w:sz w:val="14"/>
                <w:szCs w:val="14"/>
              </w:rPr>
            </w:pPr>
            <w:r w:rsidRPr="00C60E81">
              <w:rPr>
                <w:sz w:val="14"/>
                <w:szCs w:val="14"/>
              </w:rPr>
              <w:t>     Tüketici tipleri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Tipleri ve Tüketimi Etkileyen</w:t>
              <w:br/>
              <w:t>Faktörler</w:t>
            </w:r>
          </w:p>
        </w:tc>
        <w:tc>
          <w:tcPr>
            <w:tcW w:w="2693" w:type="dxa"/>
            <w:vAlign w:val="center"/>
          </w:tcPr>
          <w:p w:rsidR="00C60E81" w:rsidRPr="00C60E81" w:rsidRDefault="00C60E81" w:rsidP="00262F51">
            <w:pPr>
              <w:rPr>
                <w:sz w:val="14"/>
                <w:szCs w:val="14"/>
              </w:rPr>
            </w:pPr>
            <w:r w:rsidRPr="00C60E81">
              <w:rPr>
                <w:sz w:val="14"/>
                <w:szCs w:val="14"/>
              </w:rPr>
              <w:t>1.   Tüketici Tipleri</w:t>
            </w:r>
          </w:p>
        </w:tc>
        <w:tc>
          <w:tcPr>
            <w:tcW w:w="3260" w:type="dxa"/>
            <w:vAlign w:val="center"/>
          </w:tcPr>
          <w:p w:rsidR="00C60E81" w:rsidRPr="00C60E81" w:rsidRDefault="00C60E81" w:rsidP="00262F51">
            <w:pPr>
              <w:rPr>
                <w:sz w:val="14"/>
                <w:szCs w:val="14"/>
              </w:rPr>
            </w:pPr>
            <w:r w:rsidRPr="00C60E81">
              <w:rPr>
                <w:sz w:val="14"/>
                <w:szCs w:val="14"/>
              </w:rPr>
              <w:t> Tüketici tiplerini farklı türdeki sınıflandırmalara uygun olarak analiz eder.</w:t>
            </w:r>
          </w:p>
        </w:tc>
        <w:tc>
          <w:tcPr>
            <w:tcW w:w="3686" w:type="dxa"/>
            <w:vAlign w:val="center"/>
          </w:tcPr>
          <w:p w:rsidR="00C60E81" w:rsidRPr="00C60E81" w:rsidRDefault="00C60E81" w:rsidP="00262F51">
            <w:pPr>
              <w:rPr>
                <w:sz w:val="14"/>
                <w:szCs w:val="14"/>
              </w:rPr>
            </w:pPr>
            <w:r w:rsidRPr="00C60E81">
              <w:rPr>
                <w:sz w:val="14"/>
                <w:szCs w:val="14"/>
              </w:rPr>
              <w:t>     Tüketici tipleri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Tipleri ve Tüketimi Etkileyen</w:t>
              <w:br/>
              <w:t>Faktörler</w:t>
            </w:r>
          </w:p>
        </w:tc>
        <w:tc>
          <w:tcPr>
            <w:tcW w:w="2693" w:type="dxa"/>
            <w:vAlign w:val="center"/>
          </w:tcPr>
          <w:p w:rsidR="00C60E81" w:rsidRPr="00C60E81" w:rsidRDefault="00C60E81" w:rsidP="00262F51">
            <w:pPr>
              <w:rPr>
                <w:sz w:val="14"/>
                <w:szCs w:val="14"/>
              </w:rPr>
            </w:pPr>
            <w:r w:rsidRPr="00C60E81">
              <w:rPr>
                <w:sz w:val="14"/>
                <w:szCs w:val="14"/>
              </w:rPr>
              <w:t>2.   Tüketici Davranışının Pazarlamadaki Önemi</w:t>
            </w:r>
          </w:p>
        </w:tc>
        <w:tc>
          <w:tcPr>
            <w:tcW w:w="3260" w:type="dxa"/>
            <w:vAlign w:val="center"/>
          </w:tcPr>
          <w:p w:rsidR="00C60E81" w:rsidRPr="00C60E81" w:rsidRDefault="00C60E81" w:rsidP="00262F51">
            <w:pPr>
              <w:rPr>
                <w:sz w:val="14"/>
                <w:szCs w:val="14"/>
              </w:rPr>
            </w:pPr>
            <w:r w:rsidRPr="00C60E81">
              <w:rPr>
                <w:sz w:val="14"/>
                <w:szCs w:val="14"/>
              </w:rPr>
              <w:t>1. Dönem 1. Sınav  Tüketici davranışı ve tiplerinin pazarlamadaki önemini irdeler.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Tipleri ve Tüketimi Etkileyen</w:t>
              <w:br/>
              <w:t>Faktörler</w:t>
            </w:r>
          </w:p>
        </w:tc>
        <w:tc>
          <w:tcPr>
            <w:tcW w:w="2693" w:type="dxa"/>
            <w:vAlign w:val="center"/>
          </w:tcPr>
          <w:p w:rsidR="00C60E81" w:rsidRPr="00C60E81" w:rsidRDefault="00C60E81" w:rsidP="00262F51">
            <w:pPr>
              <w:rPr>
                <w:sz w:val="14"/>
                <w:szCs w:val="14"/>
              </w:rPr>
            </w:pPr>
            <w:r w:rsidRPr="00C60E81">
              <w:rPr>
                <w:sz w:val="14"/>
                <w:szCs w:val="14"/>
              </w:rPr>
              <w:t>2.   Tüketici Davranışının Pazarlamadaki Önemi</w:t>
            </w:r>
          </w:p>
        </w:tc>
        <w:tc>
          <w:tcPr>
            <w:tcW w:w="3260" w:type="dxa"/>
            <w:vAlign w:val="center"/>
          </w:tcPr>
          <w:p w:rsidR="00C60E81" w:rsidRPr="00C60E81" w:rsidRDefault="00C60E81" w:rsidP="00262F51">
            <w:pPr>
              <w:rPr>
                <w:sz w:val="14"/>
                <w:szCs w:val="14"/>
              </w:rPr>
            </w:pPr>
            <w:r w:rsidRPr="00C60E81">
              <w:rPr>
                <w:sz w:val="14"/>
                <w:szCs w:val="14"/>
              </w:rPr>
              <w:t> Tüketici davranışı ve tiplerinin pazarlamadaki önemini irdeler.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Tipleri ve Tüketimi Etkileyen</w:t>
              <w:br/>
              <w:t>Faktörler</w:t>
            </w:r>
          </w:p>
        </w:tc>
        <w:tc>
          <w:tcPr>
            <w:tcW w:w="2693" w:type="dxa"/>
            <w:vAlign w:val="center"/>
          </w:tcPr>
          <w:p w:rsidR="00C60E81" w:rsidRPr="00C60E81" w:rsidRDefault="00C60E81" w:rsidP="00262F51">
            <w:pPr>
              <w:rPr>
                <w:sz w:val="14"/>
                <w:szCs w:val="14"/>
              </w:rPr>
            </w:pPr>
            <w:r w:rsidRPr="00C60E81">
              <w:rPr>
                <w:sz w:val="14"/>
                <w:szCs w:val="14"/>
              </w:rPr>
              <w:t>3.   Tüketimi Etkileyen Faktörler</w:t>
            </w:r>
          </w:p>
        </w:tc>
        <w:tc>
          <w:tcPr>
            <w:tcW w:w="3260" w:type="dxa"/>
            <w:vAlign w:val="center"/>
          </w:tcPr>
          <w:p w:rsidR="00C60E81" w:rsidRPr="00C60E81" w:rsidRDefault="00C60E81" w:rsidP="00262F51">
            <w:pPr>
              <w:rPr>
                <w:sz w:val="14"/>
                <w:szCs w:val="14"/>
              </w:rPr>
            </w:pPr>
            <w:r w:rsidRPr="00C60E81">
              <w:rPr>
                <w:sz w:val="14"/>
                <w:szCs w:val="14"/>
              </w:rPr>
              <w:t> Tüketimi etkileyen faktörleri ayırt eder.</w:t>
            </w:r>
          </w:p>
        </w:tc>
        <w:tc>
          <w:tcPr>
            <w:tcW w:w="3686" w:type="dxa"/>
            <w:vAlign w:val="center"/>
          </w:tcPr>
          <w:p w:rsidR="00C60E81" w:rsidRPr="00C60E81" w:rsidRDefault="00C60E81" w:rsidP="00262F51">
            <w:pPr>
              <w:rPr>
                <w:sz w:val="14"/>
                <w:szCs w:val="14"/>
              </w:rPr>
            </w:pPr>
            <w:r w:rsidRPr="00C60E81">
              <w:rPr>
                <w:sz w:val="14"/>
                <w:szCs w:val="14"/>
              </w:rPr>
              <w:t>     Tüketimi etkileyen faktörler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Tipleri ve Tüketimi Etkileyen</w:t>
              <w:br/>
              <w:t>Faktörler</w:t>
            </w:r>
          </w:p>
        </w:tc>
        <w:tc>
          <w:tcPr>
            <w:tcW w:w="2693" w:type="dxa"/>
            <w:vAlign w:val="center"/>
          </w:tcPr>
          <w:p w:rsidR="00C60E81" w:rsidRPr="00C60E81" w:rsidRDefault="00C60E81" w:rsidP="00262F51">
            <w:pPr>
              <w:rPr>
                <w:sz w:val="14"/>
                <w:szCs w:val="14"/>
              </w:rPr>
            </w:pPr>
            <w:r w:rsidRPr="00C60E81">
              <w:rPr>
                <w:sz w:val="14"/>
                <w:szCs w:val="14"/>
              </w:rPr>
              <w:t>3.   Tüketimi Etkileyen Faktörler</w:t>
            </w:r>
          </w:p>
        </w:tc>
        <w:tc>
          <w:tcPr>
            <w:tcW w:w="3260" w:type="dxa"/>
            <w:vAlign w:val="center"/>
          </w:tcPr>
          <w:p w:rsidR="00C60E81" w:rsidRPr="00C60E81" w:rsidRDefault="00C60E81" w:rsidP="00262F51">
            <w:pPr>
              <w:rPr>
                <w:sz w:val="14"/>
                <w:szCs w:val="14"/>
              </w:rPr>
            </w:pPr>
            <w:r w:rsidRPr="00C60E81">
              <w:rPr>
                <w:sz w:val="14"/>
                <w:szCs w:val="14"/>
              </w:rPr>
              <w:t> Tüketimi etkileyen faktörleri ayırt eder.</w:t>
            </w:r>
          </w:p>
        </w:tc>
        <w:tc>
          <w:tcPr>
            <w:tcW w:w="3686" w:type="dxa"/>
            <w:vAlign w:val="center"/>
          </w:tcPr>
          <w:p w:rsidR="00C60E81" w:rsidRPr="00C60E81" w:rsidRDefault="00C60E81" w:rsidP="00262F51">
            <w:pPr>
              <w:rPr>
                <w:sz w:val="14"/>
                <w:szCs w:val="14"/>
              </w:rPr>
            </w:pPr>
            <w:r w:rsidRPr="00C60E81">
              <w:rPr>
                <w:sz w:val="14"/>
                <w:szCs w:val="14"/>
              </w:rPr>
              <w:t>     Tüketimi etkileyen faktörler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Bilinci</w:t>
            </w:r>
          </w:p>
        </w:tc>
        <w:tc>
          <w:tcPr>
            <w:tcW w:w="2693" w:type="dxa"/>
            <w:vAlign w:val="center"/>
          </w:tcPr>
          <w:p w:rsidR="00C60E81" w:rsidRPr="00C60E81" w:rsidRDefault="00C60E81" w:rsidP="00262F51">
            <w:pPr>
              <w:rPr>
                <w:sz w:val="14"/>
                <w:szCs w:val="14"/>
              </w:rPr>
            </w:pPr>
            <w:r w:rsidRPr="00C60E81">
              <w:rPr>
                <w:sz w:val="14"/>
                <w:szCs w:val="14"/>
              </w:rPr>
              <w:t>1.   Evrensel Tüketici Hakları</w:t>
            </w:r>
          </w:p>
        </w:tc>
        <w:tc>
          <w:tcPr>
            <w:tcW w:w="3260" w:type="dxa"/>
            <w:vAlign w:val="center"/>
          </w:tcPr>
          <w:p w:rsidR="00C60E81" w:rsidRPr="00C60E81" w:rsidRDefault="00C60E81" w:rsidP="00262F51">
            <w:pPr>
              <w:rPr>
                <w:sz w:val="14"/>
                <w:szCs w:val="14"/>
              </w:rPr>
            </w:pPr>
            <w:r w:rsidRPr="00C60E81">
              <w:rPr>
                <w:sz w:val="14"/>
                <w:szCs w:val="14"/>
              </w:rPr>
              <w:t> Evrensel Tüketici haklarını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Bilinci</w:t>
            </w:r>
          </w:p>
        </w:tc>
        <w:tc>
          <w:tcPr>
            <w:tcW w:w="2693" w:type="dxa"/>
            <w:vAlign w:val="center"/>
          </w:tcPr>
          <w:p w:rsidR="00C60E81" w:rsidRPr="00C60E81" w:rsidRDefault="00C60E81" w:rsidP="00262F51">
            <w:pPr>
              <w:rPr>
                <w:sz w:val="14"/>
                <w:szCs w:val="14"/>
              </w:rPr>
            </w:pPr>
            <w:r w:rsidRPr="00C60E81">
              <w:rPr>
                <w:sz w:val="14"/>
                <w:szCs w:val="14"/>
              </w:rPr>
              <w:t>1.   Evrensel Tüketici Hakları</w:t>
            </w:r>
          </w:p>
        </w:tc>
        <w:tc>
          <w:tcPr>
            <w:tcW w:w="3260" w:type="dxa"/>
            <w:vAlign w:val="center"/>
          </w:tcPr>
          <w:p w:rsidR="00C60E81" w:rsidRPr="00C60E81" w:rsidRDefault="00C60E81" w:rsidP="00262F51">
            <w:pPr>
              <w:rPr>
                <w:sz w:val="14"/>
                <w:szCs w:val="14"/>
              </w:rPr>
            </w:pPr>
            <w:r w:rsidRPr="00C60E81">
              <w:rPr>
                <w:sz w:val="14"/>
                <w:szCs w:val="14"/>
              </w:rPr>
              <w:t> Evrensel Tüketici haklarını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Bilinci</w:t>
            </w:r>
          </w:p>
        </w:tc>
        <w:tc>
          <w:tcPr>
            <w:tcW w:w="2693" w:type="dxa"/>
            <w:vAlign w:val="center"/>
          </w:tcPr>
          <w:p w:rsidR="00C60E81" w:rsidRPr="00C60E81" w:rsidRDefault="00C60E81" w:rsidP="00262F51">
            <w:pPr>
              <w:rPr>
                <w:sz w:val="14"/>
                <w:szCs w:val="14"/>
              </w:rPr>
            </w:pPr>
            <w:r w:rsidRPr="00C60E81">
              <w:rPr>
                <w:sz w:val="14"/>
                <w:szCs w:val="14"/>
              </w:rPr>
              <w:t>2.   Bilinçli Tüketici</w:t>
            </w:r>
          </w:p>
        </w:tc>
        <w:tc>
          <w:tcPr>
            <w:tcW w:w="3260" w:type="dxa"/>
            <w:vAlign w:val="center"/>
          </w:tcPr>
          <w:p w:rsidR="00C60E81" w:rsidRPr="00C60E81" w:rsidRDefault="00C60E81" w:rsidP="00262F51">
            <w:pPr>
              <w:rPr>
                <w:sz w:val="14"/>
                <w:szCs w:val="14"/>
              </w:rPr>
            </w:pPr>
            <w:r w:rsidRPr="00C60E81">
              <w:rPr>
                <w:sz w:val="14"/>
                <w:szCs w:val="14"/>
              </w:rPr>
              <w:t> Bilinçli tüketici kavramını açıklar.</w:t>
            </w:r>
          </w:p>
        </w:tc>
        <w:tc>
          <w:tcPr>
            <w:tcW w:w="3686" w:type="dxa"/>
            <w:vAlign w:val="center"/>
          </w:tcPr>
          <w:p w:rsidR="00C60E81" w:rsidRPr="00C60E81" w:rsidRDefault="00C60E81" w:rsidP="00262F51">
            <w:pPr>
              <w:rPr>
                <w:sz w:val="14"/>
                <w:szCs w:val="14"/>
              </w:rPr>
            </w:pPr>
            <w:r w:rsidRPr="00C60E81">
              <w:rPr>
                <w:sz w:val="14"/>
                <w:szCs w:val="14"/>
              </w:rPr>
              <w:t>     Kredi kartı alırken ve kullanırken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Bilinci</w:t>
            </w:r>
          </w:p>
        </w:tc>
        <w:tc>
          <w:tcPr>
            <w:tcW w:w="2693" w:type="dxa"/>
            <w:vAlign w:val="center"/>
          </w:tcPr>
          <w:p w:rsidR="00C60E81" w:rsidRPr="00C60E81" w:rsidRDefault="00C60E81" w:rsidP="00262F51">
            <w:pPr>
              <w:rPr>
                <w:sz w:val="14"/>
                <w:szCs w:val="14"/>
              </w:rPr>
            </w:pPr>
            <w:r w:rsidRPr="00C60E81">
              <w:rPr>
                <w:sz w:val="14"/>
                <w:szCs w:val="14"/>
              </w:rPr>
              <w:t>2.   Bilinçli Tüketici</w:t>
            </w:r>
          </w:p>
        </w:tc>
        <w:tc>
          <w:tcPr>
            <w:tcW w:w="3260" w:type="dxa"/>
            <w:vAlign w:val="center"/>
          </w:tcPr>
          <w:p w:rsidR="00C60E81" w:rsidRPr="00C60E81" w:rsidRDefault="00C60E81" w:rsidP="00262F51">
            <w:pPr>
              <w:rPr>
                <w:sz w:val="14"/>
                <w:szCs w:val="14"/>
              </w:rPr>
            </w:pPr>
            <w:r w:rsidRPr="00C60E81">
              <w:rPr>
                <w:sz w:val="14"/>
                <w:szCs w:val="14"/>
              </w:rPr>
              <w:t> Bilinçli tüketici kavramını açıklar.</w:t>
            </w:r>
          </w:p>
        </w:tc>
        <w:tc>
          <w:tcPr>
            <w:tcW w:w="3686" w:type="dxa"/>
            <w:vAlign w:val="center"/>
          </w:tcPr>
          <w:p w:rsidR="00C60E81" w:rsidRPr="00C60E81" w:rsidRDefault="00C60E81" w:rsidP="00262F51">
            <w:pPr>
              <w:rPr>
                <w:sz w:val="14"/>
                <w:szCs w:val="14"/>
              </w:rPr>
            </w:pPr>
            <w:r w:rsidRPr="00C60E81">
              <w:rPr>
                <w:sz w:val="14"/>
                <w:szCs w:val="14"/>
              </w:rPr>
              <w:t>     Giyecek alırken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Bilinci</w:t>
            </w:r>
          </w:p>
        </w:tc>
        <w:tc>
          <w:tcPr>
            <w:tcW w:w="2693" w:type="dxa"/>
            <w:vAlign w:val="center"/>
          </w:tcPr>
          <w:p w:rsidR="00C60E81" w:rsidRPr="00C60E81" w:rsidRDefault="00C60E81" w:rsidP="00262F51">
            <w:pPr>
              <w:rPr>
                <w:sz w:val="14"/>
                <w:szCs w:val="14"/>
              </w:rPr>
            </w:pPr>
            <w:r w:rsidRPr="00C60E81">
              <w:rPr>
                <w:sz w:val="14"/>
                <w:szCs w:val="14"/>
              </w:rPr>
              <w:t>2.   Bilinçli Tüketici</w:t>
            </w:r>
          </w:p>
        </w:tc>
        <w:tc>
          <w:tcPr>
            <w:tcW w:w="3260" w:type="dxa"/>
            <w:vAlign w:val="center"/>
          </w:tcPr>
          <w:p w:rsidR="00C60E81" w:rsidRPr="00C60E81" w:rsidRDefault="00C60E81" w:rsidP="00262F51">
            <w:pPr>
              <w:rPr>
                <w:sz w:val="14"/>
                <w:szCs w:val="14"/>
              </w:rPr>
            </w:pPr>
            <w:r w:rsidRPr="00C60E81">
              <w:rPr>
                <w:sz w:val="14"/>
                <w:szCs w:val="14"/>
              </w:rPr>
              <w:t>1. Dönem 2. Sınav  Bilinçli tüketici kavramını açıklar.</w:t>
            </w:r>
          </w:p>
        </w:tc>
        <w:tc>
          <w:tcPr>
            <w:tcW w:w="3686" w:type="dxa"/>
            <w:vAlign w:val="center"/>
          </w:tcPr>
          <w:p w:rsidR="00C60E81" w:rsidRPr="00C60E81" w:rsidRDefault="00C60E81" w:rsidP="00262F51">
            <w:pPr>
              <w:rPr>
                <w:sz w:val="14"/>
                <w:szCs w:val="14"/>
              </w:rPr>
            </w:pPr>
            <w:r w:rsidRPr="00C60E81">
              <w:rPr>
                <w:sz w:val="14"/>
                <w:szCs w:val="14"/>
              </w:rPr>
              <w:t>     Elektrikli ev aletlerini satın alırken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Bilinci</w:t>
            </w:r>
          </w:p>
        </w:tc>
        <w:tc>
          <w:tcPr>
            <w:tcW w:w="2693" w:type="dxa"/>
            <w:vAlign w:val="center"/>
          </w:tcPr>
          <w:p w:rsidR="00C60E81" w:rsidRPr="00C60E81" w:rsidRDefault="00C60E81" w:rsidP="00262F51">
            <w:pPr>
              <w:rPr>
                <w:sz w:val="14"/>
                <w:szCs w:val="14"/>
              </w:rPr>
            </w:pPr>
            <w:r w:rsidRPr="00C60E81">
              <w:rPr>
                <w:sz w:val="14"/>
                <w:szCs w:val="14"/>
              </w:rPr>
              <w:t>2.   Bilinçli Tüketici</w:t>
            </w:r>
          </w:p>
        </w:tc>
        <w:tc>
          <w:tcPr>
            <w:tcW w:w="3260" w:type="dxa"/>
            <w:vAlign w:val="center"/>
          </w:tcPr>
          <w:p w:rsidR="00C60E81" w:rsidRPr="00C60E81" w:rsidRDefault="00C60E81" w:rsidP="00262F51">
            <w:pPr>
              <w:rPr>
                <w:sz w:val="14"/>
                <w:szCs w:val="14"/>
              </w:rPr>
            </w:pPr>
            <w:r w:rsidRPr="00C60E81">
              <w:rPr>
                <w:sz w:val="14"/>
                <w:szCs w:val="14"/>
              </w:rPr>
              <w:t> Bilinçli tüketici kavramını açıklar.</w:t>
            </w:r>
          </w:p>
        </w:tc>
        <w:tc>
          <w:tcPr>
            <w:tcW w:w="3686" w:type="dxa"/>
            <w:vAlign w:val="center"/>
          </w:tcPr>
          <w:p w:rsidR="00C60E81" w:rsidRPr="00C60E81" w:rsidRDefault="00C60E81" w:rsidP="00262F51">
            <w:pPr>
              <w:rPr>
                <w:sz w:val="14"/>
                <w:szCs w:val="14"/>
              </w:rPr>
            </w:pPr>
            <w:r w:rsidRPr="00C60E81">
              <w:rPr>
                <w:sz w:val="14"/>
                <w:szCs w:val="14"/>
              </w:rPr>
              <w:t>     Otomobil alırken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Bilinci</w:t>
            </w:r>
          </w:p>
        </w:tc>
        <w:tc>
          <w:tcPr>
            <w:tcW w:w="2693" w:type="dxa"/>
            <w:vAlign w:val="center"/>
          </w:tcPr>
          <w:p w:rsidR="00C60E81" w:rsidRPr="00C60E81" w:rsidRDefault="00C60E81" w:rsidP="00262F51">
            <w:pPr>
              <w:rPr>
                <w:sz w:val="14"/>
                <w:szCs w:val="14"/>
              </w:rPr>
            </w:pPr>
            <w:r w:rsidRPr="00C60E81">
              <w:rPr>
                <w:sz w:val="14"/>
                <w:szCs w:val="14"/>
              </w:rPr>
              <w:t>3.   Bilinçli Alışveriş İlkeleri</w:t>
            </w:r>
          </w:p>
        </w:tc>
        <w:tc>
          <w:tcPr>
            <w:tcW w:w="3260" w:type="dxa"/>
            <w:vAlign w:val="center"/>
          </w:tcPr>
          <w:p w:rsidR="00C60E81" w:rsidRPr="00C60E81" w:rsidRDefault="00C60E81" w:rsidP="00262F51">
            <w:pPr>
              <w:rPr>
                <w:sz w:val="14"/>
                <w:szCs w:val="14"/>
              </w:rPr>
            </w:pPr>
            <w:r w:rsidRPr="00C60E81">
              <w:rPr>
                <w:sz w:val="14"/>
                <w:szCs w:val="14"/>
              </w:rPr>
              <w:t> Bilinçli alışveriş ilkelerini tartışır.</w:t>
            </w:r>
          </w:p>
        </w:tc>
        <w:tc>
          <w:tcPr>
            <w:tcW w:w="3686" w:type="dxa"/>
            <w:vAlign w:val="center"/>
          </w:tcPr>
          <w:p w:rsidR="00C60E81" w:rsidRPr="00C60E81" w:rsidRDefault="00C60E81" w:rsidP="00262F51">
            <w:pPr>
              <w:rPr>
                <w:sz w:val="14"/>
                <w:szCs w:val="14"/>
              </w:rPr>
            </w:pPr>
            <w:r w:rsidRPr="00C60E81">
              <w:rPr>
                <w:sz w:val="14"/>
                <w:szCs w:val="14"/>
              </w:rPr>
              <w:t>     Alışveriş planlamasında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Bilinci</w:t>
            </w:r>
          </w:p>
        </w:tc>
        <w:tc>
          <w:tcPr>
            <w:tcW w:w="2693" w:type="dxa"/>
            <w:vAlign w:val="center"/>
          </w:tcPr>
          <w:p w:rsidR="00C60E81" w:rsidRPr="00C60E81" w:rsidRDefault="00C60E81" w:rsidP="00262F51">
            <w:pPr>
              <w:rPr>
                <w:sz w:val="14"/>
                <w:szCs w:val="14"/>
              </w:rPr>
            </w:pPr>
            <w:r w:rsidRPr="00C60E81">
              <w:rPr>
                <w:sz w:val="14"/>
                <w:szCs w:val="14"/>
              </w:rPr>
              <w:t>3.   Bilinçli Alışveriş İlkeleri</w:t>
            </w:r>
          </w:p>
        </w:tc>
        <w:tc>
          <w:tcPr>
            <w:tcW w:w="3260" w:type="dxa"/>
            <w:vAlign w:val="center"/>
          </w:tcPr>
          <w:p w:rsidR="00C60E81" w:rsidRPr="00C60E81" w:rsidRDefault="00C60E81" w:rsidP="00262F51">
            <w:pPr>
              <w:rPr>
                <w:sz w:val="14"/>
                <w:szCs w:val="14"/>
              </w:rPr>
            </w:pPr>
            <w:r w:rsidRPr="00C60E81">
              <w:rPr>
                <w:sz w:val="14"/>
                <w:szCs w:val="14"/>
              </w:rPr>
              <w:t> Bilinçli alışveriş ilkelerini tartışır.</w:t>
            </w:r>
          </w:p>
        </w:tc>
        <w:tc>
          <w:tcPr>
            <w:tcW w:w="3686" w:type="dxa"/>
            <w:vAlign w:val="center"/>
          </w:tcPr>
          <w:p w:rsidR="00C60E81" w:rsidRPr="00C60E81" w:rsidRDefault="00C60E81" w:rsidP="00262F51">
            <w:pPr>
              <w:rPr>
                <w:sz w:val="14"/>
                <w:szCs w:val="14"/>
              </w:rPr>
            </w:pPr>
            <w:r w:rsidRPr="00C60E81">
              <w:rPr>
                <w:sz w:val="14"/>
                <w:szCs w:val="14"/>
              </w:rPr>
              <w:t>     Alışveriş sırasında izlenmesi gereken adımlar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Bilinci</w:t>
            </w:r>
          </w:p>
        </w:tc>
        <w:tc>
          <w:tcPr>
            <w:tcW w:w="2693" w:type="dxa"/>
            <w:vAlign w:val="center"/>
          </w:tcPr>
          <w:p w:rsidR="00C60E81" w:rsidRPr="00C60E81" w:rsidRDefault="00C60E81" w:rsidP="00262F51">
            <w:pPr>
              <w:rPr>
                <w:sz w:val="14"/>
                <w:szCs w:val="14"/>
              </w:rPr>
            </w:pPr>
            <w:r w:rsidRPr="00C60E81">
              <w:rPr>
                <w:sz w:val="14"/>
                <w:szCs w:val="14"/>
              </w:rPr>
              <w:t>2.   Bilinçli Tüketici</w:t>
            </w:r>
          </w:p>
        </w:tc>
        <w:tc>
          <w:tcPr>
            <w:tcW w:w="3260" w:type="dxa"/>
            <w:vAlign w:val="center"/>
          </w:tcPr>
          <w:p w:rsidR="00C60E81" w:rsidRPr="00C60E81" w:rsidRDefault="00C60E81" w:rsidP="00262F51">
            <w:pPr>
              <w:rPr>
                <w:sz w:val="14"/>
                <w:szCs w:val="14"/>
              </w:rPr>
            </w:pPr>
            <w:r w:rsidRPr="00C60E81">
              <w:rPr>
                <w:sz w:val="14"/>
                <w:szCs w:val="14"/>
              </w:rPr>
              <w:t> Bilinçli tüketici kavramını açıklar.</w:t>
            </w:r>
          </w:p>
        </w:tc>
        <w:tc>
          <w:tcPr>
            <w:tcW w:w="3686" w:type="dxa"/>
            <w:vAlign w:val="center"/>
          </w:tcPr>
          <w:p w:rsidR="00C60E81" w:rsidRPr="00C60E81" w:rsidRDefault="00C60E81" w:rsidP="00262F51">
            <w:pPr>
              <w:rPr>
                <w:sz w:val="14"/>
                <w:szCs w:val="14"/>
              </w:rPr>
            </w:pPr>
            <w:r w:rsidRPr="00C60E81">
              <w:rPr>
                <w:sz w:val="14"/>
                <w:szCs w:val="14"/>
              </w:rPr>
              <w:t>     Enerjinin verimli kullanılması için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w:t>
              <w:br/>
              <w:t>Problemleri ve Çözüm Yolları</w:t>
            </w:r>
          </w:p>
        </w:tc>
        <w:tc>
          <w:tcPr>
            <w:tcW w:w="2693" w:type="dxa"/>
            <w:vAlign w:val="center"/>
          </w:tcPr>
          <w:p w:rsidR="00C60E81" w:rsidRPr="00C60E81" w:rsidRDefault="00C60E81" w:rsidP="00262F51">
            <w:pPr>
              <w:rPr>
                <w:sz w:val="14"/>
                <w:szCs w:val="14"/>
              </w:rPr>
            </w:pPr>
            <w:r w:rsidRPr="00C60E81">
              <w:rPr>
                <w:sz w:val="14"/>
                <w:szCs w:val="14"/>
              </w:rPr>
              <w:t>1.   Tüketici Problemleri</w:t>
            </w:r>
          </w:p>
        </w:tc>
        <w:tc>
          <w:tcPr>
            <w:tcW w:w="3260" w:type="dxa"/>
            <w:vAlign w:val="center"/>
          </w:tcPr>
          <w:p w:rsidR="00C60E81" w:rsidRPr="00C60E81" w:rsidRDefault="00C60E81" w:rsidP="00262F51">
            <w:pPr>
              <w:rPr>
                <w:sz w:val="14"/>
                <w:szCs w:val="14"/>
              </w:rPr>
            </w:pPr>
            <w:r w:rsidRPr="00C60E81">
              <w:rPr>
                <w:sz w:val="14"/>
                <w:szCs w:val="14"/>
              </w:rPr>
              <w:t> Tüketici problemlerini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w:t>
              <w:br/>
              <w:t>Problemleri ve Çözüm Yolları</w:t>
            </w:r>
          </w:p>
        </w:tc>
        <w:tc>
          <w:tcPr>
            <w:tcW w:w="2693" w:type="dxa"/>
            <w:vAlign w:val="center"/>
          </w:tcPr>
          <w:p w:rsidR="00C60E81" w:rsidRPr="00C60E81" w:rsidRDefault="00C60E81" w:rsidP="00262F51">
            <w:pPr>
              <w:rPr>
                <w:sz w:val="14"/>
                <w:szCs w:val="14"/>
              </w:rPr>
            </w:pPr>
            <w:r w:rsidRPr="00C60E81">
              <w:rPr>
                <w:sz w:val="14"/>
                <w:szCs w:val="14"/>
              </w:rPr>
              <w:t>1.   Tüketici Problemleri</w:t>
            </w:r>
          </w:p>
        </w:tc>
        <w:tc>
          <w:tcPr>
            <w:tcW w:w="3260" w:type="dxa"/>
            <w:vAlign w:val="center"/>
          </w:tcPr>
          <w:p w:rsidR="00C60E81" w:rsidRPr="00C60E81" w:rsidRDefault="00C60E81" w:rsidP="00262F51">
            <w:pPr>
              <w:rPr>
                <w:sz w:val="14"/>
                <w:szCs w:val="14"/>
              </w:rPr>
            </w:pPr>
            <w:r w:rsidRPr="00C60E81">
              <w:rPr>
                <w:sz w:val="14"/>
                <w:szCs w:val="14"/>
              </w:rPr>
              <w:t> Tüketici problemlerini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w:t>
              <w:br/>
              <w:t>Problemleri ve Çözüm Yolları</w:t>
            </w:r>
          </w:p>
        </w:tc>
        <w:tc>
          <w:tcPr>
            <w:tcW w:w="2693" w:type="dxa"/>
            <w:vAlign w:val="center"/>
          </w:tcPr>
          <w:p w:rsidR="00C60E81" w:rsidRPr="00C60E81" w:rsidRDefault="00C60E81" w:rsidP="00262F51">
            <w:pPr>
              <w:rPr>
                <w:sz w:val="14"/>
                <w:szCs w:val="14"/>
              </w:rPr>
            </w:pPr>
            <w:r w:rsidRPr="00C60E81">
              <w:rPr>
                <w:sz w:val="14"/>
                <w:szCs w:val="14"/>
              </w:rPr>
              <w:t>1.   Tüketici Problemleri</w:t>
            </w:r>
          </w:p>
        </w:tc>
        <w:tc>
          <w:tcPr>
            <w:tcW w:w="3260" w:type="dxa"/>
            <w:vAlign w:val="center"/>
          </w:tcPr>
          <w:p w:rsidR="00C60E81" w:rsidRPr="00C60E81" w:rsidRDefault="00C60E81" w:rsidP="00262F51">
            <w:pPr>
              <w:rPr>
                <w:sz w:val="14"/>
                <w:szCs w:val="14"/>
              </w:rPr>
            </w:pPr>
            <w:r w:rsidRPr="00C60E81">
              <w:rPr>
                <w:sz w:val="14"/>
                <w:szCs w:val="14"/>
              </w:rPr>
              <w:t> Tüketici problemlerini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w:t>
              <w:br/>
              <w:t>Problemleri ve Çözüm Yolları</w:t>
            </w:r>
          </w:p>
        </w:tc>
        <w:tc>
          <w:tcPr>
            <w:tcW w:w="2693" w:type="dxa"/>
            <w:vAlign w:val="center"/>
          </w:tcPr>
          <w:p w:rsidR="00C60E81" w:rsidRPr="00C60E81" w:rsidRDefault="00C60E81" w:rsidP="00262F51">
            <w:pPr>
              <w:rPr>
                <w:sz w:val="14"/>
                <w:szCs w:val="14"/>
              </w:rPr>
            </w:pPr>
            <w:r w:rsidRPr="00C60E81">
              <w:rPr>
                <w:sz w:val="14"/>
                <w:szCs w:val="14"/>
              </w:rPr>
              <w:t>2.   Tüketici</w:t>
            </w:r>
          </w:p>
        </w:tc>
        <w:tc>
          <w:tcPr>
            <w:tcW w:w="3260" w:type="dxa"/>
            <w:vAlign w:val="center"/>
          </w:tcPr>
          <w:p w:rsidR="00C60E81" w:rsidRPr="00C60E81" w:rsidRDefault="00C60E81" w:rsidP="00262F51">
            <w:pPr>
              <w:rPr>
                <w:sz w:val="14"/>
                <w:szCs w:val="14"/>
              </w:rPr>
            </w:pPr>
            <w:r w:rsidRPr="00C60E81">
              <w:rPr>
                <w:sz w:val="14"/>
                <w:szCs w:val="14"/>
              </w:rPr>
              <w:t> Tüketici problemlerinin çözüm yollarını tartışır.</w:t>
            </w:r>
          </w:p>
        </w:tc>
        <w:tc>
          <w:tcPr>
            <w:tcW w:w="3686" w:type="dxa"/>
            <w:vAlign w:val="center"/>
          </w:tcPr>
          <w:p w:rsidR="00C60E81" w:rsidRPr="00C60E81" w:rsidRDefault="00C60E81" w:rsidP="00262F51">
            <w:pPr>
              <w:rPr>
                <w:sz w:val="14"/>
                <w:szCs w:val="14"/>
              </w:rPr>
            </w:pPr>
            <w:r w:rsidRPr="00C60E81">
              <w:rPr>
                <w:sz w:val="14"/>
                <w:szCs w:val="14"/>
              </w:rPr>
              <w:t>     Problem oluşmasını engelleme ve oluşan problemin çözüm süreci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w:t>
              <w:br/>
              <w:t>Problemleri ve Çözüm Yolları</w:t>
            </w:r>
          </w:p>
        </w:tc>
        <w:tc>
          <w:tcPr>
            <w:tcW w:w="2693" w:type="dxa"/>
            <w:vAlign w:val="center"/>
          </w:tcPr>
          <w:p w:rsidR="00C60E81" w:rsidRPr="00C60E81" w:rsidRDefault="00C60E81" w:rsidP="00262F51">
            <w:pPr>
              <w:rPr>
                <w:sz w:val="14"/>
                <w:szCs w:val="14"/>
              </w:rPr>
            </w:pPr>
            <w:r w:rsidRPr="00C60E81">
              <w:rPr>
                <w:sz w:val="14"/>
                <w:szCs w:val="14"/>
              </w:rPr>
              <w:t>2.   Tüketici</w:t>
            </w:r>
          </w:p>
        </w:tc>
        <w:tc>
          <w:tcPr>
            <w:tcW w:w="3260" w:type="dxa"/>
            <w:vAlign w:val="center"/>
          </w:tcPr>
          <w:p w:rsidR="00C60E81" w:rsidRPr="00C60E81" w:rsidRDefault="00C60E81" w:rsidP="00262F51">
            <w:pPr>
              <w:rPr>
                <w:sz w:val="14"/>
                <w:szCs w:val="14"/>
              </w:rPr>
            </w:pPr>
            <w:r w:rsidRPr="00C60E81">
              <w:rPr>
                <w:sz w:val="14"/>
                <w:szCs w:val="14"/>
              </w:rPr>
              <w:t>2. Dönem 1. Sınav  Tüketici problemlerinin çözüm yollarını tartışır.</w:t>
            </w:r>
          </w:p>
        </w:tc>
        <w:tc>
          <w:tcPr>
            <w:tcW w:w="3686" w:type="dxa"/>
            <w:vAlign w:val="center"/>
          </w:tcPr>
          <w:p w:rsidR="00C60E81" w:rsidRPr="00C60E81" w:rsidRDefault="00C60E81" w:rsidP="00262F51">
            <w:pPr>
              <w:rPr>
                <w:sz w:val="14"/>
                <w:szCs w:val="14"/>
              </w:rPr>
            </w:pPr>
            <w:r w:rsidRPr="00C60E81">
              <w:rPr>
                <w:sz w:val="14"/>
                <w:szCs w:val="14"/>
              </w:rPr>
              <w:t>     Problem oluşmasını engelleme ve oluşan problemin çözüm süreci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w:t>
              <w:br/>
              <w:t>Problemleri ve Çözüm Yolları</w:t>
            </w:r>
          </w:p>
        </w:tc>
        <w:tc>
          <w:tcPr>
            <w:tcW w:w="2693" w:type="dxa"/>
            <w:vAlign w:val="center"/>
          </w:tcPr>
          <w:p w:rsidR="00C60E81" w:rsidRPr="00C60E81" w:rsidRDefault="00C60E81" w:rsidP="00262F51">
            <w:pPr>
              <w:rPr>
                <w:sz w:val="14"/>
                <w:szCs w:val="14"/>
              </w:rPr>
            </w:pPr>
            <w:r w:rsidRPr="00C60E81">
              <w:rPr>
                <w:sz w:val="14"/>
                <w:szCs w:val="14"/>
              </w:rPr>
              <w:t>2.   Tüketici</w:t>
            </w:r>
          </w:p>
        </w:tc>
        <w:tc>
          <w:tcPr>
            <w:tcW w:w="3260" w:type="dxa"/>
            <w:vAlign w:val="center"/>
          </w:tcPr>
          <w:p w:rsidR="00C60E81" w:rsidRPr="00C60E81" w:rsidRDefault="00C60E81" w:rsidP="00262F51">
            <w:pPr>
              <w:rPr>
                <w:sz w:val="14"/>
                <w:szCs w:val="14"/>
              </w:rPr>
            </w:pPr>
            <w:r w:rsidRPr="00C60E81">
              <w:rPr>
                <w:sz w:val="14"/>
                <w:szCs w:val="14"/>
              </w:rPr>
              <w:t> Tüketici problemlerinin çözüm yollarını tartışır.</w:t>
            </w:r>
          </w:p>
        </w:tc>
        <w:tc>
          <w:tcPr>
            <w:tcW w:w="3686" w:type="dxa"/>
            <w:vAlign w:val="center"/>
          </w:tcPr>
          <w:p w:rsidR="00C60E81" w:rsidRPr="00C60E81" w:rsidRDefault="00C60E81" w:rsidP="00262F51">
            <w:pPr>
              <w:rPr>
                <w:sz w:val="14"/>
                <w:szCs w:val="14"/>
              </w:rPr>
            </w:pPr>
            <w:r w:rsidRPr="00C60E81">
              <w:rPr>
                <w:sz w:val="14"/>
                <w:szCs w:val="14"/>
              </w:rPr>
              <w:t>     Problem oluşmasını engelleme ve oluşan problemin çözüm süreci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w:t>
              <w:br/>
              <w:t>Problemleri ve Çözüm Yolları</w:t>
            </w:r>
          </w:p>
        </w:tc>
        <w:tc>
          <w:tcPr>
            <w:tcW w:w="2693" w:type="dxa"/>
            <w:vAlign w:val="center"/>
          </w:tcPr>
          <w:p w:rsidR="00C60E81" w:rsidRPr="00C60E81" w:rsidRDefault="00C60E81" w:rsidP="00262F51">
            <w:pPr>
              <w:rPr>
                <w:sz w:val="14"/>
                <w:szCs w:val="14"/>
              </w:rPr>
            </w:pPr>
            <w:r w:rsidRPr="00C60E81">
              <w:rPr>
                <w:sz w:val="14"/>
                <w:szCs w:val="14"/>
              </w:rPr>
              <w:t>Problemlerinin Çözüm Yolları</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w:t>
              <w:br/>
              <w:t>Problemleri ve Çözüm Yolları</w:t>
            </w:r>
          </w:p>
        </w:tc>
        <w:tc>
          <w:tcPr>
            <w:tcW w:w="2693" w:type="dxa"/>
            <w:vAlign w:val="center"/>
          </w:tcPr>
          <w:p w:rsidR="00C60E81" w:rsidRPr="00C60E81" w:rsidRDefault="00C60E81" w:rsidP="00262F51">
            <w:pPr>
              <w:rPr>
                <w:sz w:val="14"/>
                <w:szCs w:val="14"/>
              </w:rPr>
            </w:pPr>
            <w:r w:rsidRPr="00C60E81">
              <w:rPr>
                <w:sz w:val="14"/>
                <w:szCs w:val="14"/>
              </w:rPr>
              <w:t>Problemlerinin Çözüm Yolları</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w:t>
              <w:br/>
              <w:t>Problemleri ve Çözüm Yolları</w:t>
            </w:r>
          </w:p>
        </w:tc>
        <w:tc>
          <w:tcPr>
            <w:tcW w:w="2693" w:type="dxa"/>
            <w:vAlign w:val="center"/>
          </w:tcPr>
          <w:p w:rsidR="00C60E81" w:rsidRPr="00C60E81" w:rsidRDefault="00C60E81" w:rsidP="00262F51">
            <w:pPr>
              <w:rPr>
                <w:sz w:val="14"/>
                <w:szCs w:val="14"/>
              </w:rPr>
            </w:pPr>
            <w:r w:rsidRPr="00C60E81">
              <w:rPr>
                <w:sz w:val="14"/>
                <w:szCs w:val="14"/>
              </w:rPr>
              <w:t>Problemlerinin Çözüm Yolları</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Tüketiciye Verilen</w:t>
              <w:br/>
              <w:t>Hizmetler</w:t>
            </w:r>
          </w:p>
        </w:tc>
        <w:tc>
          <w:tcPr>
            <w:tcW w:w="2693" w:type="dxa"/>
            <w:vAlign w:val="center"/>
          </w:tcPr>
          <w:p w:rsidR="00C60E81" w:rsidRPr="00C60E81" w:rsidRDefault="00C60E81" w:rsidP="00262F51">
            <w:pPr>
              <w:rPr>
                <w:sz w:val="14"/>
                <w:szCs w:val="14"/>
              </w:rPr>
            </w:pPr>
            <w:r w:rsidRPr="00C60E81">
              <w:rPr>
                <w:sz w:val="14"/>
                <w:szCs w:val="14"/>
              </w:rPr>
              <w:t>1.   Tüketici Hizmet Noktaları</w:t>
            </w:r>
          </w:p>
        </w:tc>
        <w:tc>
          <w:tcPr>
            <w:tcW w:w="3260" w:type="dxa"/>
            <w:vAlign w:val="center"/>
          </w:tcPr>
          <w:p w:rsidR="00C60E81" w:rsidRPr="00C60E81" w:rsidRDefault="00C60E81" w:rsidP="00262F51">
            <w:pPr>
              <w:rPr>
                <w:sz w:val="14"/>
                <w:szCs w:val="14"/>
              </w:rPr>
            </w:pPr>
            <w:r w:rsidRPr="00C60E81">
              <w:rPr>
                <w:sz w:val="14"/>
                <w:szCs w:val="14"/>
              </w:rPr>
              <w:t> Tüketici hizmet noktalarını satış öncesi satış sırası satış sonrası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Tüketiciye Verilen</w:t>
              <w:br/>
              <w:t>Hizmetler</w:t>
            </w:r>
          </w:p>
        </w:tc>
        <w:tc>
          <w:tcPr>
            <w:tcW w:w="2693" w:type="dxa"/>
            <w:vAlign w:val="center"/>
          </w:tcPr>
          <w:p w:rsidR="00C60E81" w:rsidRPr="00C60E81" w:rsidRDefault="00C60E81" w:rsidP="00262F51">
            <w:pPr>
              <w:rPr>
                <w:sz w:val="14"/>
                <w:szCs w:val="14"/>
              </w:rPr>
            </w:pPr>
            <w:r w:rsidRPr="00C60E81">
              <w:rPr>
                <w:sz w:val="14"/>
                <w:szCs w:val="14"/>
              </w:rPr>
              <w:t>1.   Tüketici Hizmet Noktaları</w:t>
            </w:r>
          </w:p>
        </w:tc>
        <w:tc>
          <w:tcPr>
            <w:tcW w:w="3260" w:type="dxa"/>
            <w:vAlign w:val="center"/>
          </w:tcPr>
          <w:p w:rsidR="00C60E81" w:rsidRPr="00C60E81" w:rsidRDefault="00C60E81" w:rsidP="00262F51">
            <w:pPr>
              <w:rPr>
                <w:sz w:val="14"/>
                <w:szCs w:val="14"/>
              </w:rPr>
            </w:pPr>
            <w:r w:rsidRPr="00C60E81">
              <w:rPr>
                <w:sz w:val="14"/>
                <w:szCs w:val="14"/>
              </w:rPr>
              <w:t> Tüketici hizmet noktalarını satış öncesi satış sırası satış sonrası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Tüketiciye Verilen</w:t>
              <w:br/>
              <w:t>Hizmetler</w:t>
            </w:r>
          </w:p>
        </w:tc>
        <w:tc>
          <w:tcPr>
            <w:tcW w:w="2693" w:type="dxa"/>
            <w:vAlign w:val="center"/>
          </w:tcPr>
          <w:p w:rsidR="00C60E81" w:rsidRPr="00C60E81" w:rsidRDefault="00C60E81" w:rsidP="00262F51">
            <w:pPr>
              <w:rPr>
                <w:sz w:val="14"/>
                <w:szCs w:val="14"/>
              </w:rPr>
            </w:pPr>
            <w:r w:rsidRPr="00C60E81">
              <w:rPr>
                <w:sz w:val="14"/>
                <w:szCs w:val="14"/>
              </w:rPr>
              <w:t>1.   Tüketici Hizmet Noktaları</w:t>
            </w:r>
          </w:p>
        </w:tc>
        <w:tc>
          <w:tcPr>
            <w:tcW w:w="3260" w:type="dxa"/>
            <w:vAlign w:val="center"/>
          </w:tcPr>
          <w:p w:rsidR="00C60E81" w:rsidRPr="00C60E81" w:rsidRDefault="00C60E81" w:rsidP="00262F51">
            <w:pPr>
              <w:rPr>
                <w:sz w:val="14"/>
                <w:szCs w:val="14"/>
              </w:rPr>
            </w:pPr>
            <w:r w:rsidRPr="00C60E81">
              <w:rPr>
                <w:sz w:val="14"/>
                <w:szCs w:val="14"/>
              </w:rPr>
              <w:t> Tüketici hizmet noktalarını satış öncesi satış sırası satış sonrası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Tüketiciye Verilen</w:t>
              <w:br/>
              <w:t>Hizmetler</w:t>
            </w:r>
          </w:p>
        </w:tc>
        <w:tc>
          <w:tcPr>
            <w:tcW w:w="2693" w:type="dxa"/>
            <w:vAlign w:val="center"/>
          </w:tcPr>
          <w:p w:rsidR="00C60E81" w:rsidRPr="00C60E81" w:rsidRDefault="00C60E81" w:rsidP="00262F51">
            <w:pPr>
              <w:rPr>
                <w:sz w:val="14"/>
                <w:szCs w:val="14"/>
              </w:rPr>
            </w:pPr>
            <w:r w:rsidRPr="00C60E81">
              <w:rPr>
                <w:sz w:val="14"/>
                <w:szCs w:val="14"/>
              </w:rPr>
              <w:t>2.   Tüketici Şikâyetleri</w:t>
            </w:r>
          </w:p>
        </w:tc>
        <w:tc>
          <w:tcPr>
            <w:tcW w:w="3260" w:type="dxa"/>
            <w:vAlign w:val="center"/>
          </w:tcPr>
          <w:p w:rsidR="00C60E81" w:rsidRPr="00C60E81" w:rsidRDefault="00C60E81" w:rsidP="00262F51">
            <w:pPr>
              <w:rPr>
                <w:sz w:val="14"/>
                <w:szCs w:val="14"/>
              </w:rPr>
            </w:pPr>
            <w:r w:rsidRPr="00C60E81">
              <w:rPr>
                <w:sz w:val="14"/>
                <w:szCs w:val="14"/>
              </w:rPr>
              <w:t>2. Dönem 2. Sınav  Tüketici şikâyet yöntemlerini açıklar.</w:t>
            </w:r>
          </w:p>
        </w:tc>
        <w:tc>
          <w:tcPr>
            <w:tcW w:w="3686" w:type="dxa"/>
            <w:vAlign w:val="center"/>
          </w:tcPr>
          <w:p w:rsidR="00C60E81" w:rsidRPr="00C60E81" w:rsidRDefault="00C60E81" w:rsidP="00262F51">
            <w:pPr>
              <w:rPr>
                <w:sz w:val="14"/>
                <w:szCs w:val="14"/>
              </w:rPr>
            </w:pPr>
            <w:r w:rsidRPr="00C60E81">
              <w:rPr>
                <w:sz w:val="14"/>
                <w:szCs w:val="14"/>
              </w:rPr>
              <w:t>     Tüketici şikâyet çeşitleri ve şikâyet alma yöntemleri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Tüketiciye Verilen</w:t>
              <w:br/>
              <w:t>Hizmetler</w:t>
            </w:r>
          </w:p>
        </w:tc>
        <w:tc>
          <w:tcPr>
            <w:tcW w:w="2693" w:type="dxa"/>
            <w:vAlign w:val="center"/>
          </w:tcPr>
          <w:p w:rsidR="00C60E81" w:rsidRPr="00C60E81" w:rsidRDefault="00C60E81" w:rsidP="00262F51">
            <w:pPr>
              <w:rPr>
                <w:sz w:val="14"/>
                <w:szCs w:val="14"/>
              </w:rPr>
            </w:pPr>
            <w:r w:rsidRPr="00C60E81">
              <w:rPr>
                <w:sz w:val="14"/>
                <w:szCs w:val="14"/>
              </w:rPr>
              <w:t>2.   Tüketici Şikâyetleri</w:t>
            </w:r>
          </w:p>
        </w:tc>
        <w:tc>
          <w:tcPr>
            <w:tcW w:w="3260" w:type="dxa"/>
            <w:vAlign w:val="center"/>
          </w:tcPr>
          <w:p w:rsidR="00C60E81" w:rsidRPr="00C60E81" w:rsidRDefault="00C60E81" w:rsidP="00262F51">
            <w:pPr>
              <w:rPr>
                <w:sz w:val="14"/>
                <w:szCs w:val="14"/>
              </w:rPr>
            </w:pPr>
            <w:r w:rsidRPr="00C60E81">
              <w:rPr>
                <w:sz w:val="14"/>
                <w:szCs w:val="14"/>
              </w:rPr>
              <w:t> Tüketici şikâyet yöntemlerini açıklar.</w:t>
            </w:r>
          </w:p>
        </w:tc>
        <w:tc>
          <w:tcPr>
            <w:tcW w:w="3686" w:type="dxa"/>
            <w:vAlign w:val="center"/>
          </w:tcPr>
          <w:p w:rsidR="00C60E81" w:rsidRPr="00C60E81" w:rsidRDefault="00C60E81" w:rsidP="00262F51">
            <w:pPr>
              <w:rPr>
                <w:sz w:val="14"/>
                <w:szCs w:val="14"/>
              </w:rPr>
            </w:pPr>
            <w:r w:rsidRPr="00C60E81">
              <w:rPr>
                <w:sz w:val="14"/>
                <w:szCs w:val="14"/>
              </w:rPr>
              <w:t>     Tüketici şikâyet çeşitleri ve şikâyet alma yöntemleri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Tüketiciye Verilen</w:t>
              <w:br/>
              <w:t>Hizmetler</w:t>
            </w:r>
          </w:p>
        </w:tc>
        <w:tc>
          <w:tcPr>
            <w:tcW w:w="2693" w:type="dxa"/>
            <w:vAlign w:val="center"/>
          </w:tcPr>
          <w:p w:rsidR="00C60E81" w:rsidRPr="00C60E81" w:rsidRDefault="00C60E81" w:rsidP="00262F51">
            <w:pPr>
              <w:rPr>
                <w:sz w:val="14"/>
                <w:szCs w:val="14"/>
              </w:rPr>
            </w:pPr>
            <w:r w:rsidRPr="00C60E81">
              <w:rPr>
                <w:sz w:val="14"/>
                <w:szCs w:val="14"/>
              </w:rPr>
              <w:t>2.   Tüketici Şikâyetleri</w:t>
            </w:r>
          </w:p>
        </w:tc>
        <w:tc>
          <w:tcPr>
            <w:tcW w:w="3260" w:type="dxa"/>
            <w:vAlign w:val="center"/>
          </w:tcPr>
          <w:p w:rsidR="00C60E81" w:rsidRPr="00C60E81" w:rsidRDefault="00C60E81" w:rsidP="00262F51">
            <w:pPr>
              <w:rPr>
                <w:sz w:val="14"/>
                <w:szCs w:val="14"/>
              </w:rPr>
            </w:pPr>
            <w:r w:rsidRPr="00C60E81">
              <w:rPr>
                <w:sz w:val="14"/>
                <w:szCs w:val="14"/>
              </w:rPr>
              <w:t> Tüketici şikâyet yöntemlerini açıklar.</w:t>
            </w:r>
          </w:p>
        </w:tc>
        <w:tc>
          <w:tcPr>
            <w:tcW w:w="3686" w:type="dxa"/>
            <w:vAlign w:val="center"/>
          </w:tcPr>
          <w:p w:rsidR="00C60E81" w:rsidRPr="00C60E81" w:rsidRDefault="00C60E81" w:rsidP="00262F51">
            <w:pPr>
              <w:rPr>
                <w:sz w:val="14"/>
                <w:szCs w:val="14"/>
              </w:rPr>
            </w:pPr>
            <w:r w:rsidRPr="00C60E81">
              <w:rPr>
                <w:sz w:val="14"/>
                <w:szCs w:val="14"/>
              </w:rPr>
              <w:t>     Tüketici şikâyet çeşitleri ve şikâyet alma yöntemleri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Aile ve Tüketici Hizmetleri Atölyesi SınıfDonanım Etkileşimli tahtaprojeksiyon bilgisayar yazıcıtarayıcı görsel ülke bölge haritaları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Aile ve Tüketici Hizmetleri Atölyesi SınıfDonanım Etkileşimli tahtaprojeksiyon bilgisayar yazıcıtarayıcı görsel ülke bölge haritaları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Tüketici Hizmetleri 1.  Tüketici hizmet elemanın özelliklerini gösteren tablo hazırlama2.  Tüketici hizmet elemanının çalışma ortamını inceleyen sunu hazırlama3.  Tüketici hizmetleriyle ilgili kavramlarla münazara beyin fırtınası vb. uygulamalar yapma</w:t>
              <w:br/>
              <w:t>Tüketici Tipleri ve Tüketimi Etkileyen</w:t>
              <w:br/>
              <w:t>Faktörler 1.  Tüketici tiplerini canlandırma yöntemini kullanarak tartışma2.  Tüketimi etkileyen faktörlerle ilgili pano hazırlama</w:t>
              <w:br/>
              <w:t>Tüketici Bilinci 1. Bilinçli Tüketici Derneğinin yaptığı faaliyetlerle ilgili sun hazırlama2. Temassız kredi kartı kullanımıyla ilgili sunu hazırlama</w:t>
              <w:br/>
              <w:t>Tüketici</w:t>
              <w:br/>
              <w:t>Problemleri ve Çözüm Yolları 1.   Tüketici haklarını tablo çizerek gösterme2.   Yakın çevresinde karşılaşılan tüketici sorunlarıyla ve çözümleriyle ilgili sunu hazırlama</w:t>
              <w:br/>
              <w:t>Tüketiciye Verilen</w:t>
              <w:br/>
              <w:t>Hizmetler 1.      Tüketiciye hizmet veren kurum ve kuruluşlarla ilgili sunu hazırlama2.      Tüketici şikâyetlerini canlandırma yöntemini kullanarak gösterme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