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GıDA TEKNOLOJİSİ ALANI 12. SINIF  BESLENME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BESİN ÖGELERİ VE KAYNAKLARI </w:t>
              <w:br/>
              <w:t>1.1. KARBONHİDRAT KAYNAKLARI</w:t>
              <w:br/>
              <w:t>1.1.1. Karbonhidratların Sınıflandırılması Özellikleri ve Kaynakları  </w:t>
              <w:b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 </w:t>
              <w:br/>
              <w:t>1.1.3. Karbonhidrat Gereksinimiyle İlgili Hesaplamalar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Metabolizması </w:t>
              <w:br/>
              <w:t>1.1.5. Oksijenli ve Oksijensiz Solunum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Günlük Beslenmede Doğru Karbonhidrat Kaynaklarının Seçimi</w:t>
              <w:br/>
              <w:t>1.1.7. Gıda Hazırlamada Karbonhidrat Kaybının Azaltılmasına Yönelik Önlemler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PROTEİN KAYNAKLARI</w:t>
              <w:br/>
              <w:t>1.2.1. Proteinlerin Yapısı</w:t>
              <w:br/>
              <w:t>1.2.2. Proteinlerin Sınıflandırılması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Proteinlerin Özellikleri</w:t>
              <w:br/>
              <w:t>1.2.4. Proteinlerin Vücuttaki Görevleri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Protein Kaynakları </w:t>
              <w:br/>
              <w:t>1.2.6. Protein Gereksinimiyle İlgili Hesaplamalar</w:t>
              <w:br/>
              <w:t>1.2.7. Protein Metabolizması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Günlük Gereksinime Göre Protein Kaynaklarının Seçimi</w:t>
              <w:br/>
              <w:t>1.2.9. Gıda Hazırlamada Protein Kaybını Azaltmak İçin Yapılan Uygulamalar </w:t>
              <w:br/>
              <w:t/>
              <w:br/>
              <w:t>1.Dönem 1.Sınav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 KAYNAKLARI </w:t>
              <w:br/>
              <w:t>1.3.1. Yağların Yapısı</w:t>
              <w:br/>
              <w:t>1.3.2. Yağların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Yağların Özellikleri</w:t>
              <w:br/>
              <w:t>1.3.4. Yağların Vücuttaki Görevleri</w:t>
              <w:br/>
              <w:t>1.3.5. Yağ Kaynakları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Yağ İhtiyacının Karşılanmasında Temel İlkeler</w:t>
              <w:br/>
              <w:t>1.3.7. Yağ Gereksinimiyle İlgili Hesaplamalar</w:t>
              <w:br/>
              <w:t>1.3.8. Yağ Metabolizması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Günlük Gereksinime Göre Yağ Kaynaklarının Seçimi</w:t>
              <w:br/>
              <w:t>1.3.10. Gıda Hazırlanırken Yağlarda Meydana Gelen İstenmeyen Değişiklikler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SU İHTİYACI </w:t>
              <w:br/>
              <w:t>1.4.1. Suyun Sağlık Açısından Önemi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Suyun Vücuttaki İşlevi </w:t>
              <w:br/>
              <w:t>1.4.3. Organizmanın Su Kaynakları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VİTAMİN VE MİNERAL KAYNAKLARI</w:t>
              <w:br/>
              <w:t>1.5.1. Vitaminler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Vitaminler </w:t>
              <w:br/>
              <w:t>1.Dönem 2.Sınav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Mineraller </w:t>
            </w:r>
          </w:p>
        </w:tc>
        <w:tc>
          <w:tcPr>
            <w:tcW w:w="3260" w:type="dxa"/>
            <w:vAlign w:val="center"/>
          </w:tcPr>
          <w:p w:rsidR="00C60E81" w:rsidRPr="00C60E81" w:rsidRDefault="00C60E81" w:rsidP="00262F51">
            <w:pPr>
              <w:rPr>
                <w:sz w:val="14"/>
                <w:szCs w:val="14"/>
              </w:rPr>
            </w:pPr>
            <w:r w:rsidRPr="00C60E81">
              <w:rPr>
                <w:sz w:val="14"/>
                <w:szCs w:val="14"/>
              </w:rPr>
              <w:t>1. Dönem 2. Sınav 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Gıdaların Hazırlaması ve İşlenmesi Sırasında Oluşan Vitamin ve Mineral Kayıpları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DENGELİ BESLENME KURALLARI</w:t>
              <w:br/>
              <w:t>2.1. GÜNLÜK ENERJİ İHTİYACI HESAPLAMALARI </w:t>
              <w:br/>
              <w:t>2.1.1. Günlük Enerji İhtiyacına Etki Eden Faktörler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Besinlerin Enerji Değerinin Hesaplanması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Tahminî Günlük Enerji İhtiyacı Hesaplamaları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Beden Kitle İndeksi BKİ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 GRUPLARI </w:t>
              <w:br/>
              <w:t>2.2.1. Besin Gruplarının Özellikleri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Süt Grubu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Et Grubu </w:t>
              <w:br/>
              <w:t/>
              <w:br/>
              <w:t>2.Dönem 1.Sınav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Sebze ve Meyveler </w:t>
            </w:r>
          </w:p>
        </w:tc>
        <w:tc>
          <w:tcPr>
            <w:tcW w:w="3260" w:type="dxa"/>
            <w:vAlign w:val="center"/>
          </w:tcPr>
          <w:p w:rsidR="00C60E81" w:rsidRPr="00C60E81" w:rsidRDefault="00C60E81" w:rsidP="00262F51">
            <w:pPr>
              <w:rPr>
                <w:sz w:val="14"/>
                <w:szCs w:val="14"/>
              </w:rPr>
            </w:pPr>
            <w:r w:rsidRPr="00C60E81">
              <w:rPr>
                <w:sz w:val="14"/>
                <w:szCs w:val="14"/>
              </w:rPr>
              <w:t>2. Dönem 1. Sınav 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Tahıllar ve Tahıl Ürünleri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Yağlar ve Şekerler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Antinutrientler  </w:t>
              <w:b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 PLANLAMA</w:t>
              <w:br/>
              <w:t>2.3.1. Kişiye Göre Günlük Alınması Gereken Besin Miktarının Belirlenmesi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Menü Planlama İlkeleri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Toplu Beslenme Kurumlarında Beslenme Özellikleri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br/>
              <w:t>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r>
          </w:p>
        </w:tc>
        <w:tc>
          <w:tcPr>
            <w:tcW w:w="3260" w:type="dxa"/>
            <w:vAlign w:val="center"/>
          </w:tcPr>
          <w:p w:rsidR="00C60E81" w:rsidRPr="00C60E81" w:rsidRDefault="00C60E81" w:rsidP="00262F51">
            <w:pPr>
              <w:rPr>
                <w:sz w:val="14"/>
                <w:szCs w:val="14"/>
              </w:rPr>
            </w:pPr>
            <w:r w:rsidRPr="00C60E81">
              <w:rPr>
                <w:sz w:val="14"/>
                <w:szCs w:val="14"/>
              </w:rPr>
              <w:t>2. Dönem 2. Sınav 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gıda ürünleri içme suyu tuz şeker pişirme araç ve gereçleri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