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ALTYAPı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ŞANTİYEDE AGREGA DENEYLERİ </w:t>
              <w:br/>
              <w:t>1.1. Atölyede İş Sağlığı ve Güvenliği</w:t>
              <w:br/>
              <w:t>1.2. Agrega Deneyleri İçin Araç Gereç Hazırlığı</w:t>
              <w:br/>
              <w:t>1.3. Şantiyede Agregayı Gözle Muayene </w:t>
              <w:br/>
              <w:t>1.3.1. Agrega Çeşitleri ve Özellikleri</w:t>
              <w:br/>
              <w:t>1.4. Şantiyede Agrega Organik Madde Nem ve Kil Miktarı Tayini </w:t>
              <w:br/>
              <w:t> </w:t>
            </w:r>
          </w:p>
        </w:tc>
        <w:tc>
          <w:tcPr>
            <w:tcW w:w="3260" w:type="dxa"/>
            <w:vAlign w:val="center"/>
          </w:tcPr>
          <w:p w:rsidR="00C60E81" w:rsidRPr="00C60E81" w:rsidRDefault="00C60E81" w:rsidP="00262F51">
            <w:pPr>
              <w:rPr>
                <w:sz w:val="14"/>
                <w:szCs w:val="14"/>
              </w:rPr>
            </w:pPr>
            <w:r w:rsidRPr="00C60E81">
              <w:rPr>
                <w:sz w:val="14"/>
                <w:szCs w:val="14"/>
              </w:rPr>
              <w:t>Atölyede iş sağlığı ve güvenliği tedbirlerini alır.</w:t>
              <w:br/>
              <w:t>Agrega deneyleri için araç gereç hazırlığı yapar.</w:t>
              <w:br/>
              <w:t>Şantiyede agreganın gözle muayenesini yapar.</w:t>
              <w:br/>
              <w:t>Şantiyede agregada organik madde nem ve kil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AGREGADA DANE BÜYÜKLÜĞÜ VE BİRİM AĞIRLIK DENEYLERİ </w:t>
              <w:br/>
              <w:t>2.1. Agrega Deney Numuneleri </w:t>
              <w:br/>
              <w:t>2.1.1. Araç Gereçler ve Ekipmanlar</w:t>
              <w:br/>
              <w:t>2.1.2. Numune Alma</w:t>
              <w:br/>
              <w:t>2.1.3. Deneylerde Kullanılacak Numune Miktarları</w:t>
              <w:br/>
              <w:t>2.1.4. Numunenin Hazırlanması</w:t>
              <w:br/>
              <w:t>2.1.5. Deney Numunesi Azaltma Yöntemleri</w:t>
              <w:br/>
              <w:t>2.1.6. Deney Numunesini Koruyucu Önlem Alarak Koruma </w:t>
              <w:br/>
              <w:t>2.1.7. Numune Tutanağının ve Deney Raporunun Hazırlanması </w:t>
            </w:r>
          </w:p>
        </w:tc>
        <w:tc>
          <w:tcPr>
            <w:tcW w:w="3260" w:type="dxa"/>
            <w:vAlign w:val="center"/>
          </w:tcPr>
          <w:p w:rsidR="00C60E81" w:rsidRPr="00C60E81" w:rsidRDefault="00C60E81" w:rsidP="00262F51">
            <w:pPr>
              <w:rPr>
                <w:sz w:val="14"/>
                <w:szCs w:val="14"/>
              </w:rPr>
            </w:pPr>
            <w:r w:rsidRPr="00C60E81">
              <w:rPr>
                <w:sz w:val="14"/>
                <w:szCs w:val="14"/>
              </w:rPr>
              <w:t>Agrega deney numunelerini standartlara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Agrega Dane Büyüklüğü Deneyi </w:t>
              <w:br/>
              <w:t>2.2.1. Deney Araç Gereç ve Ekipmanları</w:t>
              <w:br/>
              <w:t>2.2.2. Deney İçin Gerekli Numune Miktarları </w:t>
              <w:br/>
              <w:t>2.2.3. Deney Numunesinin Hazırlanması</w:t>
              <w:br/>
              <w:t>2.2.4. Deneyin Yapılışı</w:t>
              <w:br/>
              <w:t>2.2.5. Deney Raporu Hazırlama </w:t>
            </w:r>
          </w:p>
        </w:tc>
        <w:tc>
          <w:tcPr>
            <w:tcW w:w="3260" w:type="dxa"/>
            <w:vAlign w:val="center"/>
          </w:tcPr>
          <w:p w:rsidR="00C60E81" w:rsidRPr="00C60E81" w:rsidRDefault="00C60E81" w:rsidP="00262F51">
            <w:pPr>
              <w:rPr>
                <w:sz w:val="14"/>
                <w:szCs w:val="14"/>
              </w:rPr>
            </w:pPr>
            <w:r w:rsidRPr="00C60E81">
              <w:rPr>
                <w:sz w:val="14"/>
                <w:szCs w:val="14"/>
              </w:rPr>
              <w:t>Agregada dane büyüklüğü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Agregada Birim Ağırlık Deneyi </w:t>
              <w:br/>
              <w:t>2.3.1. Deney Araç Gereç ve Ekipmanları</w:t>
              <w:br/>
              <w:t>2.3.2. Deney için Gerekli Numune Miktarları</w:t>
              <w:br/>
              <w:t>2.3.3. Deney Numunesinin Hazırlanması</w:t>
              <w:br/>
              <w:t>2.3.4. Deneyin Yapılışı</w:t>
              <w:br/>
              <w:t>2.3.5. Deney Sonuçlarının Hesaplanması</w:t>
              <w:br/>
              <w:t>2.3.6. Deney Raporu Hazırlama </w:t>
            </w:r>
          </w:p>
        </w:tc>
        <w:tc>
          <w:tcPr>
            <w:tcW w:w="3260" w:type="dxa"/>
            <w:vAlign w:val="center"/>
          </w:tcPr>
          <w:p w:rsidR="00C60E81" w:rsidRPr="00C60E81" w:rsidRDefault="00C60E81" w:rsidP="00262F51">
            <w:pPr>
              <w:rPr>
                <w:sz w:val="14"/>
                <w:szCs w:val="14"/>
              </w:rPr>
            </w:pPr>
            <w:r w:rsidRPr="00C60E81">
              <w:rPr>
                <w:sz w:val="14"/>
                <w:szCs w:val="14"/>
              </w:rPr>
              <w:t>Agregada birim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AGREGADA ÖZGÜL AĞIRLIK VE İNCE MADDE MİKTARI TAYİNİ</w:t>
              <w:br/>
              <w:t>3.1. Agregalarda Özgül Ağırlık ve Su Emme Tayini Deneyi</w:t>
              <w:br/>
              <w:t>3.1.1. İnce Agregada Özgül Ağırlık ve Su Emme Tayini Deneyi</w:t>
              <w:br/>
              <w:t>3.1.2. İri Agregada Özgül Ağırlık ve Su Emme Tayini Deneyi Tel Sepet Metodu </w:t>
            </w:r>
          </w:p>
        </w:tc>
        <w:tc>
          <w:tcPr>
            <w:tcW w:w="3260" w:type="dxa"/>
            <w:vAlign w:val="center"/>
          </w:tcPr>
          <w:p w:rsidR="00C60E81" w:rsidRPr="00C60E81" w:rsidRDefault="00C60E81" w:rsidP="00262F51">
            <w:pPr>
              <w:rPr>
                <w:sz w:val="14"/>
                <w:szCs w:val="14"/>
              </w:rPr>
            </w:pPr>
            <w:r w:rsidRPr="00C60E81">
              <w:rPr>
                <w:sz w:val="14"/>
                <w:szCs w:val="14"/>
              </w:rPr>
              <w:t>Agregalarda özgül ağırlık ve su emme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Agregada İnce Madde Miktarı Deneyi </w:t>
              <w:br/>
              <w:t>3.2.1. Çökeltme Yöntemi ile İnce Madde Miktarı Deneyi</w:t>
              <w:br/>
              <w:t>3.2.2. Yıkama Yöntemi ile İnce Madde Miktarı Deneyi</w:t>
              <w:br/>
              <w:t>3.2.3. Deney Raporu Hazırlama</w:t>
              <w:br/>
              <w:t>3.2.4. Agregada İnce Tanelerin Tayini-Metilen Mavisi Deneyi TS EN 933-9A1 </w:t>
              <w:br/>
              <w:t>3.2.5. Deney Raporu Hazırlama </w:t>
            </w:r>
          </w:p>
        </w:tc>
        <w:tc>
          <w:tcPr>
            <w:tcW w:w="3260" w:type="dxa"/>
            <w:vAlign w:val="center"/>
          </w:tcPr>
          <w:p w:rsidR="00C60E81" w:rsidRPr="00C60E81" w:rsidRDefault="00C60E81" w:rsidP="00262F51">
            <w:pPr>
              <w:rPr>
                <w:sz w:val="14"/>
                <w:szCs w:val="14"/>
              </w:rPr>
            </w:pPr>
            <w:r w:rsidRPr="00C60E81">
              <w:rPr>
                <w:sz w:val="14"/>
                <w:szCs w:val="14"/>
              </w:rPr>
              <w:t>Agregada ince madde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AGREGADA DONA DAYANIKLILIK DENEYLERİ </w:t>
              <w:br/>
              <w:t>4.1. Agreganın Donma Çözülmeye Karşı Direncin Tayini Deneyi</w:t>
              <w:br/>
              <w:t>4.1.1. Deney Araç Gereç ve Ekipmanları </w:t>
              <w:br/>
              <w:t>4.1.2. Deney Numunesi Hazırlama ve Miktarı</w:t>
              <w:br/>
              <w:t>4.1.3. Deneyin Yapılışı</w:t>
              <w:br/>
              <w:t>4.1.4. Deney Sonuçlarının Hesaplanması ve Değerlendirilmesi</w:t>
              <w:br/>
              <w:t>4.1.5. Deney Raporu Hazırlama</w:t>
              <w:br/>
              <w:t>4.2. Kimyasal Yöntemle Dona Dayanıklılık Deneyi</w:t>
              <w:br/>
              <w:t>4.2.1. Sodyum Sülfat ile Dona Dayanıklılık Deneyi </w:t>
              <w:br/>
              <w:t>4.2.2. Magnezyum Sülfat Epsom Tuzu ile Dona Dayanıklılık Deneyi</w:t>
              <w:br/>
              <w:t>4.2.3. Deney Raporu Hazırlama </w:t>
            </w:r>
          </w:p>
        </w:tc>
        <w:tc>
          <w:tcPr>
            <w:tcW w:w="3260" w:type="dxa"/>
            <w:vAlign w:val="center"/>
          </w:tcPr>
          <w:p w:rsidR="00C60E81" w:rsidRPr="00C60E81" w:rsidRDefault="00C60E81" w:rsidP="00262F51">
            <w:pPr>
              <w:rPr>
                <w:sz w:val="14"/>
                <w:szCs w:val="14"/>
              </w:rPr>
            </w:pPr>
            <w:r w:rsidRPr="00C60E81">
              <w:rPr>
                <w:sz w:val="14"/>
                <w:szCs w:val="14"/>
              </w:rPr>
              <w:t>Agreganın dona karşı durum deneyini standartlara uygun şekilde yapar.</w:t>
              <w:br/>
              <w:t>Kimyasal yöntemle dona dayanıklılık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ASFALT ve BİTÜMLÜ BAĞLAYICILARI MALZEMELERİ SINIFLANDIRMA </w:t>
              <w:br/>
              <w:t>5.1. Asfalt Bitümlü Bağlayıcılar ve Kaynaklarının İncelenmesi </w:t>
              <w:br/>
              <w:t>5.1.1. Bitümlü Bağlayıcılar Malzemeler ve Sınıflandırılması</w:t>
              <w:br/>
              <w:t>5.1.2. Bitümlü Karışım Asfalt İskelet Malzemesi Agregalar</w:t>
              <w:br/>
              <w:t>5.2. Bitümlü Kaplamalar ve Sınıflarının Tespiti</w:t>
              <w:br/>
              <w:t>5.2.1. Yol Üstyapısı</w:t>
              <w:br/>
              <w:t>5.2.2. Bitümlü Asfalt Kaplama Tabakasının Sınıflandırılması</w:t>
              <w:br/>
              <w:t>5.3. Bitüm Emülsiyonlarının İncelenmesi</w:t>
              <w:br/>
              <w:t>5.3.1. Bitüm Emülsiyonlarının Kullanım Yerleri </w:t>
              <w:br/>
              <w:t>5.3.2.Emülgatör Cinsine Elektrik Yüklerine Göre Bitüm Emülsiyonları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Asfalt ve kaynakları ilgili temel kavramları açıklar.</w:t>
              <w:br/>
              <w:t>Bitümlü malzemeler ve sınıflarını tespit eder.</w:t>
              <w:br/>
              <w:t>Bitüm emülsiyonları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BİTÜM BAĞLAYICILARIN ASFALT FİZİKSEL ÖZELLİK DENEYLERİ</w:t>
              <w:br/>
              <w:t>6.1. ÖZGÜL AĞIRLIK VE YOĞUNLUK TAYİNİ</w:t>
              <w:br/>
              <w:t>6.1.1. Deney Araç Gereç ve Ekipmanları</w:t>
              <w:br/>
              <w:t>6.1.2. Numune Alımı ve Hazırlanması </w:t>
              <w:br/>
              <w:t>6.1.3. Hidrometre Yöntemi ile Özgül Ağırlık Tayini</w:t>
              <w:br/>
              <w:t>6.1.4. Kapiler Piknometre ile Özgül Ağırlık Tayini  </w:t>
              <w:br/>
              <w:t/>
            </w:r>
          </w:p>
        </w:tc>
        <w:tc>
          <w:tcPr>
            <w:tcW w:w="3260" w:type="dxa"/>
            <w:vAlign w:val="center"/>
          </w:tcPr>
          <w:p w:rsidR="00C60E81" w:rsidRPr="00C60E81" w:rsidRDefault="00C60E81" w:rsidP="00262F51">
            <w:pPr>
              <w:rPr>
                <w:sz w:val="14"/>
                <w:szCs w:val="14"/>
              </w:rPr>
            </w:pPr>
            <w:r w:rsidRPr="00C60E81">
              <w:rPr>
                <w:sz w:val="14"/>
                <w:szCs w:val="14"/>
              </w:rPr>
              <w:t>1. Dönem 1. Sınav Özgül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PENETRASYON İĞNE BATMA DERİNLİĞİ TAYİNİ </w:t>
              <w:br/>
              <w:t>6.2.1. Deney Araç Gereç ve Ekipmanları </w:t>
              <w:br/>
              <w:t>6.2.2. Deneyin Yapılışı</w:t>
              <w:br/>
              <w:t>6.2.3. Deney Raporu Hazırlama </w:t>
            </w:r>
          </w:p>
        </w:tc>
        <w:tc>
          <w:tcPr>
            <w:tcW w:w="3260" w:type="dxa"/>
            <w:vAlign w:val="center"/>
          </w:tcPr>
          <w:p w:rsidR="00C60E81" w:rsidRPr="00C60E81" w:rsidRDefault="00C60E81" w:rsidP="00262F51">
            <w:pPr>
              <w:rPr>
                <w:sz w:val="14"/>
                <w:szCs w:val="14"/>
              </w:rPr>
            </w:pPr>
            <w:r w:rsidRPr="00C60E81">
              <w:rPr>
                <w:sz w:val="14"/>
                <w:szCs w:val="14"/>
              </w:rPr>
              <w:t>Penetrasyon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YÜZME BİTÜM YÜZDÜRME DENEYİ </w:t>
              <w:br/>
              <w:t>6.3.1. Deney Araç Gereç ve Ekipmanları</w:t>
              <w:br/>
              <w:t>6.3.2. Deneyin Yapılışı </w:t>
              <w:br/>
              <w:t>6.3.3. Deney Sonuçlarının Hesaplanması ve Raporun Hazırlanması </w:t>
            </w:r>
          </w:p>
        </w:tc>
        <w:tc>
          <w:tcPr>
            <w:tcW w:w="3260" w:type="dxa"/>
            <w:vAlign w:val="center"/>
          </w:tcPr>
          <w:p w:rsidR="00C60E81" w:rsidRPr="00C60E81" w:rsidRDefault="00C60E81" w:rsidP="00262F51">
            <w:pPr>
              <w:rPr>
                <w:sz w:val="14"/>
                <w:szCs w:val="14"/>
              </w:rPr>
            </w:pPr>
            <w:r w:rsidRPr="00C60E81">
              <w:rPr>
                <w:sz w:val="14"/>
                <w:szCs w:val="14"/>
              </w:rPr>
              <w:t>Yüzme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BİTÜM YUMUŞAMA NOKTASI TAYİNİ</w:t>
              <w:br/>
              <w:t>6.4.1. Deney Araç Gereç ve Ekipmanları </w:t>
              <w:br/>
              <w:t>6.4.2. Deneyin Yapılışı </w:t>
              <w:br/>
              <w:t>6.4.3. Deney Raporu Hazırlama </w:t>
            </w:r>
          </w:p>
        </w:tc>
        <w:tc>
          <w:tcPr>
            <w:tcW w:w="3260" w:type="dxa"/>
            <w:vAlign w:val="center"/>
          </w:tcPr>
          <w:p w:rsidR="00C60E81" w:rsidRPr="00C60E81" w:rsidRDefault="00C60E81" w:rsidP="00262F51">
            <w:pPr>
              <w:rPr>
                <w:sz w:val="14"/>
                <w:szCs w:val="14"/>
              </w:rPr>
            </w:pPr>
            <w:r w:rsidRPr="00C60E81">
              <w:rPr>
                <w:sz w:val="14"/>
                <w:szCs w:val="14"/>
              </w:rPr>
              <w:t>Yumuşama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VİSKOZİTE KİNEMATİK VİSKOZİTE YÖNTEMİ VE DÜKTİLİTE DENEYİ</w:t>
              <w:br/>
              <w:t>6.5.1. Kinematik Viskozite</w:t>
              <w:br/>
              <w:t>6.5.2. Kuvvet Ölçümlü Düktilite Süneklik Deneyi </w:t>
            </w:r>
          </w:p>
        </w:tc>
        <w:tc>
          <w:tcPr>
            <w:tcW w:w="3260" w:type="dxa"/>
            <w:vAlign w:val="center"/>
          </w:tcPr>
          <w:p w:rsidR="00C60E81" w:rsidRPr="00C60E81" w:rsidRDefault="00C60E81" w:rsidP="00262F51">
            <w:pPr>
              <w:rPr>
                <w:sz w:val="14"/>
                <w:szCs w:val="14"/>
              </w:rPr>
            </w:pPr>
            <w:r w:rsidRPr="00C60E81">
              <w:rPr>
                <w:sz w:val="14"/>
                <w:szCs w:val="14"/>
              </w:rPr>
              <w:t>Viskozite Düktilite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DESTİLASYON YÖNTEMİ İLE AYRILAN KALINTI BAĞLAYICI VE DAMITIK PETROL ÜRÜNÜ İÇERİĞİNİN TAYİNİ</w:t>
              <w:br/>
              <w:t>6.6.1. Deney Araç Gereç ve Ekipmanları</w:t>
              <w:br/>
              <w:t>6.6.2. Deneyin Yapılışı </w:t>
              <w:br/>
              <w:t>6.6.3. Deney Sonuçlarını Hesaplama ve Deney Raporu Hazırlama </w:t>
            </w:r>
          </w:p>
        </w:tc>
        <w:tc>
          <w:tcPr>
            <w:tcW w:w="3260" w:type="dxa"/>
            <w:vAlign w:val="center"/>
          </w:tcPr>
          <w:p w:rsidR="00C60E81" w:rsidRPr="00C60E81" w:rsidRDefault="00C60E81" w:rsidP="00262F51">
            <w:pPr>
              <w:rPr>
                <w:sz w:val="14"/>
                <w:szCs w:val="14"/>
              </w:rPr>
            </w:pPr>
            <w:r w:rsidRPr="00C60E81">
              <w:rPr>
                <w:sz w:val="14"/>
                <w:szCs w:val="14"/>
              </w:rPr>
              <w:t>Destilasyon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SU VE ÇÖZÜMLENME DENEYLERİ </w:t>
              <w:br/>
              <w:t>6.7.1. Damıtma Metoduyla Su Muhtevası Tayini </w:t>
              <w:br/>
              <w:t>6.7.2. Çözünürlük Çözümlenme Tayini</w:t>
              <w:br/>
              <w:t>6.8. ISITMA ISI KAYBI ve PARLAMA ALEVLENME NOKTASI TAYİNİ</w:t>
              <w:br/>
              <w:t>6.8.1. Isıtma Kaybı Deneyi</w:t>
              <w:br/>
              <w:t>6.8.2. Parlama Alevlenme ve Yanma Noktası Tayini </w:t>
            </w:r>
          </w:p>
        </w:tc>
        <w:tc>
          <w:tcPr>
            <w:tcW w:w="3260" w:type="dxa"/>
            <w:vAlign w:val="center"/>
          </w:tcPr>
          <w:p w:rsidR="00C60E81" w:rsidRPr="00C60E81" w:rsidRDefault="00C60E81" w:rsidP="00262F51">
            <w:pPr>
              <w:rPr>
                <w:sz w:val="14"/>
                <w:szCs w:val="14"/>
              </w:rPr>
            </w:pPr>
            <w:r w:rsidRPr="00C60E81">
              <w:rPr>
                <w:sz w:val="14"/>
                <w:szCs w:val="14"/>
              </w:rPr>
              <w:t>Su ve çözümlenme deneyini standartlara uygun şekilde yapar.</w:t>
              <w:br/>
              <w:t>Isı kaybı alevlenme noktası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BİTÜMLÜ TABAKA DENEYLERİ</w:t>
              <w:br/>
              <w:t>7.1. Bitümlü Tabaka Karışım Dizaynı </w:t>
              <w:br/>
              <w:t>7.1.1. Deney Araç Gereç ve Ekipmanları</w:t>
              <w:br/>
              <w:t>7.1.2. Deney İçin Gerekli Numune Miktarları</w:t>
              <w:br/>
              <w:t>7.1.3. Deney Numunesinin Hazırlanması</w:t>
              <w:br/>
              <w:t>7.1.4. Deneyin Yapılışı</w:t>
              <w:br/>
              <w:t>7.1.5. Deney Raporu Hazırlama</w:t>
              <w:br/>
              <w:t>7.2. Bitüm Temel Dizaynı</w:t>
              <w:br/>
              <w:t>7.2.1. Bitümlü Temel Tabakası</w:t>
              <w:br/>
              <w:t>7.2.2. Bitümlü Temel Tasarım Dizayn Ölçütlerinin Listelenmesi </w:t>
              <w:br/>
              <w:t>1.Dönem 2.Sınav </w:t>
            </w:r>
          </w:p>
        </w:tc>
        <w:tc>
          <w:tcPr>
            <w:tcW w:w="3260" w:type="dxa"/>
            <w:vAlign w:val="center"/>
          </w:tcPr>
          <w:p w:rsidR="00C60E81" w:rsidRPr="00C60E81" w:rsidRDefault="00C60E81" w:rsidP="00262F51">
            <w:pPr>
              <w:rPr>
                <w:sz w:val="14"/>
                <w:szCs w:val="14"/>
              </w:rPr>
            </w:pPr>
            <w:r w:rsidRPr="00C60E81">
              <w:rPr>
                <w:sz w:val="14"/>
                <w:szCs w:val="14"/>
              </w:rPr>
              <w:t>Bitümlü tabaka karışım dizaynı yapar.</w:t>
              <w:br/>
              <w:t>Bitümlü temel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Binder Tabakası Dizaynı</w:t>
              <w:br/>
              <w:t>7.3.1. Binder Tabakası</w:t>
              <w:br/>
              <w:t>7.3.2. Bitümlü Karışım Binder Tabakası Dizayn Ölçütlerinin Listelenmesi</w:t>
              <w:br/>
              <w:t>7.4. Aşınma Tabakası Dizaynı</w:t>
              <w:br/>
              <w:t>7.4.1. Aşınma Tabakası</w:t>
              <w:br/>
              <w:t>7.4.2. Bitümlü Karışım Aşınma Tabakası Dizayn Ölçütlerinin Listelenmesi </w:t>
            </w:r>
          </w:p>
        </w:tc>
        <w:tc>
          <w:tcPr>
            <w:tcW w:w="3260" w:type="dxa"/>
            <w:vAlign w:val="center"/>
          </w:tcPr>
          <w:p w:rsidR="00C60E81" w:rsidRPr="00C60E81" w:rsidRDefault="00C60E81" w:rsidP="00262F51">
            <w:pPr>
              <w:rPr>
                <w:sz w:val="14"/>
                <w:szCs w:val="14"/>
              </w:rPr>
            </w:pPr>
            <w:r w:rsidRPr="00C60E81">
              <w:rPr>
                <w:sz w:val="14"/>
                <w:szCs w:val="14"/>
              </w:rPr>
              <w:t>1. Dönem 2. Sınav Binder tabakası dizaynı yapar.</w:t>
              <w:br/>
              <w:t>Aşınma tabakası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TABAKALARDA DENEYLER </w:t>
              <w:br/>
              <w:t>8.1. TABAKALARDA ÖZGÜL AĞIRLIK DENEYİ </w:t>
              <w:br/>
              <w:t>8.1.1. Deney Araç Gereç ve Ekipmanları</w:t>
              <w:br/>
              <w:t>8.1.2. Deney Numunesinin Hazırlanması</w:t>
              <w:br/>
              <w:t>8.1.3. Deneyin Yapılışı </w:t>
              <w:br/>
              <w:t>8.1.4. Deney Sonuçlarının Hesaplanması </w:t>
            </w:r>
          </w:p>
        </w:tc>
        <w:tc>
          <w:tcPr>
            <w:tcW w:w="3260" w:type="dxa"/>
            <w:vAlign w:val="center"/>
          </w:tcPr>
          <w:p w:rsidR="00C60E81" w:rsidRPr="00C60E81" w:rsidRDefault="00C60E81" w:rsidP="00262F51">
            <w:pPr>
              <w:rPr>
                <w:sz w:val="14"/>
                <w:szCs w:val="14"/>
              </w:rPr>
            </w:pPr>
            <w:r w:rsidRPr="00C60E81">
              <w:rPr>
                <w:sz w:val="14"/>
                <w:szCs w:val="14"/>
              </w:rPr>
              <w:t>Tabakaların özgül ağırlığı tekniğine uygun olarak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LABORATUVAR YOĞUNLUĞU </w:t>
              <w:br/>
              <w:t>8.2.1. Laboratuvarda Yoğunluk Değeri Yöntemleri ve Uygulama Kuralları</w:t>
              <w:br/>
              <w:t>8.2.2. Laboratuvarda Yoğunluk Değeri Bulma- Maksimum Teorik Yoğunluk Deneyi</w:t>
              <w:br/>
              <w:t>8.3. TABAKALARDA BOŞLUK MİKTARI </w:t>
              <w:br/>
              <w:t>8.3.1. Tabakalarda Boşluk Miktarı Bulunmasının Yöntem ve Kuralları </w:t>
            </w:r>
          </w:p>
        </w:tc>
        <w:tc>
          <w:tcPr>
            <w:tcW w:w="3260" w:type="dxa"/>
            <w:vAlign w:val="center"/>
          </w:tcPr>
          <w:p w:rsidR="00C60E81" w:rsidRPr="00C60E81" w:rsidRDefault="00C60E81" w:rsidP="00262F51">
            <w:pPr>
              <w:rPr>
                <w:sz w:val="14"/>
                <w:szCs w:val="14"/>
              </w:rPr>
            </w:pPr>
            <w:r w:rsidRPr="00C60E81">
              <w:rPr>
                <w:sz w:val="14"/>
                <w:szCs w:val="14"/>
              </w:rPr>
              <w:t>Laboratuvar yoğunluk değeri bulunur.</w:t>
              <w:br/>
              <w:t>Tabakalarda boşluk miktarı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EKSTRAKSİYON DENEYİ </w:t>
              <w:br/>
              <w:t>8.4.1. Santrifüjlü Ekstraksiyon Deneyi</w:t>
              <w:br/>
              <w:t>8.4.2. Refluks Ekstraktör Deneyi</w:t>
              <w:br/>
              <w:t>8.5. ELEK ANALİZİ DENEYİ</w:t>
              <w:br/>
              <w:t>8.5.1. Deney Araç Gereç ve Ekipmanları</w:t>
              <w:br/>
              <w:t>8.5.2. Deney İçin Gerekli Numune Miktarları ve Numunenin Hazırlanması </w:t>
              <w:br/>
              <w:t>8.5.3. Deneyin Yapılışı </w:t>
              <w:br/>
              <w:t>8.5.4. Deney Sonuçlarının Hesaplanması ve Deney Raporu Hazırlama </w:t>
            </w:r>
          </w:p>
        </w:tc>
        <w:tc>
          <w:tcPr>
            <w:tcW w:w="3260" w:type="dxa"/>
            <w:vAlign w:val="center"/>
          </w:tcPr>
          <w:p w:rsidR="00C60E81" w:rsidRPr="00C60E81" w:rsidRDefault="00C60E81" w:rsidP="00262F51">
            <w:pPr>
              <w:rPr>
                <w:sz w:val="14"/>
                <w:szCs w:val="14"/>
              </w:rPr>
            </w:pPr>
            <w:r w:rsidRPr="00C60E81">
              <w:rPr>
                <w:sz w:val="14"/>
                <w:szCs w:val="14"/>
              </w:rPr>
              <w:t>Ekstraksiyon deneyi yapar.</w:t>
              <w:br/>
              <w:t>Asfalt tabakaların elek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İŞ YERİ KARIŞIMI</w:t>
              <w:br/>
              <w:t>8.6.1. İş Yeri Karışım Numunesi Alma</w:t>
              <w:br/>
              <w:t>8.6.2. İş Yeri Karışım Numunesinin Saklanması</w:t>
              <w:br/>
              <w:t>8.7. BİTÜMLÜ SICAK KARIŞIM ASFALT PLENTLERİNİN AYARLANMASI </w:t>
              <w:br/>
              <w:t>8.7.1. Plentlerin Özellikleri</w:t>
              <w:br/>
              <w:t>8.7.2. Plent Ayarlarının Yapılması </w:t>
            </w:r>
          </w:p>
        </w:tc>
        <w:tc>
          <w:tcPr>
            <w:tcW w:w="3260" w:type="dxa"/>
            <w:vAlign w:val="center"/>
          </w:tcPr>
          <w:p w:rsidR="00C60E81" w:rsidRPr="00C60E81" w:rsidRDefault="00C60E81" w:rsidP="00262F51">
            <w:pPr>
              <w:rPr>
                <w:sz w:val="14"/>
                <w:szCs w:val="14"/>
              </w:rPr>
            </w:pPr>
            <w:r w:rsidRPr="00C60E81">
              <w:rPr>
                <w:sz w:val="14"/>
                <w:szCs w:val="14"/>
              </w:rPr>
              <w:t>İş yeri karışım numunesini kurallara uygun olarak alır.</w:t>
              <w:br/>
              <w:t>Asfalt plentlerin ayarlamasını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YOL GÜZERGÂHINA ASFALT BİTÜMLÜ SICAK KARIŞIM SERME VE KONTROLÜ</w:t>
              <w:br/>
              <w:t>9.1. Yol Yapısı Asfalt Bitümlü Sıcak karışım Serim ve Sıkıştırma Makineleri</w:t>
              <w:br/>
              <w:t>9.2. Finişer Kontrol ve Kalınlık Ayarları </w:t>
              <w:br/>
              <w:t>9.3. Finişer Sıkıştırma Kalınlık ve Uygunluk Kontrolü </w:t>
              <w:br/>
              <w:t>9.4. Asfalt Bitümlü Sıcak Karışım Serme ve Sıkıştırma Kuralları </w:t>
              <w:br/>
              <w:t>9.4.1. Asfalt Bitümlü Sıcak Karışım Serme Kuralları</w:t>
              <w:br/>
              <w:t>9.4.2. Asfalt Bitümlü Sıcak Karışım Sıkıştırma Kuralları </w:t>
              <w:br/>
              <w:t>9.5. Asfalt Bitümlü Sıcak Karışım Serme ve Sıkıştırma Isısının Kontrolü </w:t>
            </w:r>
          </w:p>
        </w:tc>
        <w:tc>
          <w:tcPr>
            <w:tcW w:w="3260" w:type="dxa"/>
            <w:vAlign w:val="center"/>
          </w:tcPr>
          <w:p w:rsidR="00C60E81" w:rsidRPr="00C60E81" w:rsidRDefault="00C60E81" w:rsidP="00262F51">
            <w:pPr>
              <w:rPr>
                <w:sz w:val="14"/>
                <w:szCs w:val="14"/>
              </w:rPr>
            </w:pPr>
            <w:r w:rsidRPr="00C60E81">
              <w:rPr>
                <w:sz w:val="14"/>
                <w:szCs w:val="14"/>
              </w:rPr>
              <w:t>Yol yapısı asfalt serim ve sıkıştırma makinelerini inceler.</w:t>
              <w:br/>
              <w:t>Finişer kontrol ve kalınlık ayarlarını belirler.</w:t>
              <w:br/>
              <w:t>Finişer sıkıştırma kalınlık ve uygunluk kontrolü yapar.</w:t>
              <w:br/>
              <w:t>Asfalt serme ve sıkıştırma kurallarını listeler.</w:t>
              <w:br/>
              <w:t>Asfalt serme ve sıkıştırma ısısının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ÇİMENTO NUMUNELERİ ALMA</w:t>
              <w:br/>
              <w:t>10.1. Çimento Numunesi Almak İçin Araç Gereç Hazırlığı </w:t>
              <w:br/>
              <w:t>10.1.1. Numune Alma Alet ve Düzenekleri</w:t>
              <w:br/>
              <w:t>10.1.2. Numune Ölçü Araçları </w:t>
              <w:br/>
              <w:t>10.1.3. Çimento Katkı Maddeleri</w:t>
              <w:br/>
              <w:t>10.2. Çimentodan Deney Numunesi Alımı</w:t>
              <w:br/>
              <w:t>10.2.1. Çimento Numunesi Alma</w:t>
              <w:br/>
              <w:t>10.2.2. Numune Alma Tutanağı</w:t>
              <w:br/>
              <w:t>10.2.3. Numunelerin Korunması</w:t>
              <w:br/>
              <w:t>10.2.4. Numunenin Sevk Edilmesi </w:t>
            </w:r>
          </w:p>
        </w:tc>
        <w:tc>
          <w:tcPr>
            <w:tcW w:w="3260" w:type="dxa"/>
            <w:vAlign w:val="center"/>
          </w:tcPr>
          <w:p w:rsidR="00C60E81" w:rsidRPr="00C60E81" w:rsidRDefault="00C60E81" w:rsidP="00262F51">
            <w:pPr>
              <w:rPr>
                <w:sz w:val="14"/>
                <w:szCs w:val="14"/>
              </w:rPr>
            </w:pPr>
            <w:r w:rsidRPr="00C60E81">
              <w:rPr>
                <w:sz w:val="14"/>
                <w:szCs w:val="14"/>
              </w:rPr>
              <w:t>Çimento numunesi almak için araç-gereçleri hazırlar.</w:t>
              <w:br/>
              <w:t>Çimentodan deney numunesi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ŞANTİYEDE ÇİMENTO DENEYLERİ </w:t>
              <w:br/>
              <w:t>11.1. Şantiyede Çimento Hacim Sabitliği Deneyi </w:t>
              <w:br/>
              <w:t>11.1.1. Deney Araç Gereç ve Ekipmanları</w:t>
              <w:br/>
              <w:t>11.1.2. Deney Numunesi</w:t>
              <w:br/>
              <w:t>11.1.3. Deneyin Yapılışı </w:t>
            </w:r>
          </w:p>
        </w:tc>
        <w:tc>
          <w:tcPr>
            <w:tcW w:w="3260" w:type="dxa"/>
            <w:vAlign w:val="center"/>
          </w:tcPr>
          <w:p w:rsidR="00C60E81" w:rsidRPr="00C60E81" w:rsidRDefault="00C60E81" w:rsidP="00262F51">
            <w:pPr>
              <w:rPr>
                <w:sz w:val="14"/>
                <w:szCs w:val="14"/>
              </w:rPr>
            </w:pPr>
            <w:r w:rsidRPr="00C60E81">
              <w:rPr>
                <w:sz w:val="14"/>
                <w:szCs w:val="14"/>
              </w:rPr>
              <w:t>Şantiyede çimento hacim sabitliği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Şantiyede Çimento Priz Deneyi </w:t>
              <w:br/>
              <w:t>11.2.1. Deney Numunesi</w:t>
              <w:br/>
              <w:t>11.2.2. Deneyin Yapılışı</w:t>
              <w:br/>
              <w:t>11.2.3. Deney Raporu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Şantiyede çimento priz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12.ÇİMENTO ANALİZLERİ</w:t>
              <w:br/>
              <w:t>12.1. X Işını Floresan Yöntemi ile Kimyasal SiO2 Fe2O3 CaO MgO SO3 Analizi</w:t>
              <w:br/>
              <w:t>12.1.1. Kızdırma Kaybı Tayini</w:t>
              <w:br/>
              <w:t>12.1.2. Cihaz Kalibrasyonu ve Kalibrasyon Eğrilerinin SiO2 Fe2O3 CaO MgO SO3 Oluşturulması</w:t>
              <w:br/>
              <w:t>12.1.3. Deney Araç Gereçleri ve Numune Hazırlama SiO2 Fe2O3 CaO MgO SO3 </w:t>
            </w:r>
          </w:p>
        </w:tc>
        <w:tc>
          <w:tcPr>
            <w:tcW w:w="3260" w:type="dxa"/>
            <w:vAlign w:val="center"/>
          </w:tcPr>
          <w:p w:rsidR="00C60E81" w:rsidRPr="00C60E81" w:rsidRDefault="00C60E81" w:rsidP="00262F51">
            <w:pPr>
              <w:rPr>
                <w:sz w:val="14"/>
                <w:szCs w:val="14"/>
              </w:rPr>
            </w:pPr>
            <w:r w:rsidRPr="00C60E81">
              <w:rPr>
                <w:sz w:val="14"/>
                <w:szCs w:val="14"/>
              </w:rPr>
              <w:t>SiO2 Tayini deneyini standartlara uygun şekilde yapar.</w:t>
              <w:br/>
              <w:t>SO3 Tayini deneyini standartlara uygun şekilde yapar.</w:t>
              <w:br/>
              <w:t>Fe2O3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12.1.4. Deneyin Yapılışı SiO2 Fe2O3 CaO MgO SO3</w:t>
              <w:br/>
              <w:t>12.1.5. Deney Raporu Hazırlama</w:t>
              <w:br/>
              <w:t>12.2. Islak Kimyasal Analiz </w:t>
            </w:r>
          </w:p>
        </w:tc>
        <w:tc>
          <w:tcPr>
            <w:tcW w:w="3260" w:type="dxa"/>
            <w:vAlign w:val="center"/>
          </w:tcPr>
          <w:p w:rsidR="00C60E81" w:rsidRPr="00C60E81" w:rsidRDefault="00C60E81" w:rsidP="00262F51">
            <w:pPr>
              <w:rPr>
                <w:sz w:val="14"/>
                <w:szCs w:val="14"/>
              </w:rPr>
            </w:pPr>
            <w:r w:rsidRPr="00C60E81">
              <w:rPr>
                <w:sz w:val="14"/>
                <w:szCs w:val="14"/>
              </w:rPr>
              <w:t>MgO Tayini deneyini standartlara uygun şekilde yapar.</w:t>
              <w:br/>
              <w:t>CaO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ÇİMENTO NORMAL KIVAM VE PRİZ SÜRESİ TAYİNİ </w:t>
              <w:br/>
              <w:t>13.1. Laboratuvarda Çimentolarda Normal Kıvam Tayini Deneyi</w:t>
              <w:br/>
              <w:t>13.1.1. Deney Araç Gereç ve Ekipmanları </w:t>
              <w:br/>
              <w:t>13.1.2. Deney Numunesi Alımı</w:t>
              <w:br/>
              <w:t>13.1.3. Vicat Aletinin Ayarlarının Yapılması</w:t>
              <w:br/>
              <w:t>13.1.4. Deneyin Yapılışı</w:t>
              <w:br/>
              <w:t>13.1.5.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çimentolarda normal kıvam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Laboratuvarda Priz Başlama ve Sona Erme Sürelerinin Tayini Deneyi</w:t>
              <w:br/>
              <w:t>13.2.1. Deney Araç Gereç ve Ekipmanları</w:t>
              <w:br/>
              <w:t>13.2.2. Deney Numunesi Alımı</w:t>
              <w:br/>
              <w:t>13.2.3. Vicat Aletinin Ayarlarının Yapılması</w:t>
              <w:br/>
              <w:t>13.2.4. Deneyin Yapılışı</w:t>
              <w:br/>
              <w:t>13.2.5. Deney Raporu Hazırlama </w:t>
              <w:br/>
              <w:t/>
            </w:r>
          </w:p>
        </w:tc>
        <w:tc>
          <w:tcPr>
            <w:tcW w:w="3260" w:type="dxa"/>
            <w:vAlign w:val="center"/>
          </w:tcPr>
          <w:p w:rsidR="00C60E81" w:rsidRPr="00C60E81" w:rsidRDefault="00C60E81" w:rsidP="00262F51">
            <w:pPr>
              <w:rPr>
                <w:sz w:val="14"/>
                <w:szCs w:val="14"/>
              </w:rPr>
            </w:pPr>
            <w:r w:rsidRPr="00C60E81">
              <w:rPr>
                <w:sz w:val="14"/>
                <w:szCs w:val="14"/>
              </w:rPr>
              <w:t>Laboratuvarda priz başlama ve sona erme sürelerinin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ÇİMENTO HACİM SABİTLİĞİ VE ÖZGÜL YÜZEY TAYİNİ DENEYİ</w:t>
              <w:br/>
              <w:t>14.1. Laboratuvarda Çimento Hacim Sabitliği Deneyi</w:t>
              <w:br/>
              <w:t>14.1.1. Deney Araç Gereçleri</w:t>
              <w:br/>
              <w:t>14.1.2. Çimento Hamurunun Hazırlanması</w:t>
              <w:br/>
              <w:t>14.1.3. Hacim Sabitliği Deneyinin Yapılması</w:t>
              <w:br/>
              <w:t>14.1.4.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çimentodaki hacim sabitliği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Özgül Yüzey Tayini Deneyi </w:t>
              <w:br/>
              <w:t>14.2.1. Deney Araç Gereçleri</w:t>
              <w:br/>
              <w:t>14.2.2. Deneyin Yapılışı</w:t>
              <w:br/>
              <w:t>14.2.3. Deney Raporu Hazırlama </w:t>
            </w:r>
          </w:p>
        </w:tc>
        <w:tc>
          <w:tcPr>
            <w:tcW w:w="3260" w:type="dxa"/>
            <w:vAlign w:val="center"/>
          </w:tcPr>
          <w:p w:rsidR="00C60E81" w:rsidRPr="00C60E81" w:rsidRDefault="00C60E81" w:rsidP="00262F51">
            <w:pPr>
              <w:rPr>
                <w:sz w:val="14"/>
                <w:szCs w:val="14"/>
              </w:rPr>
            </w:pPr>
            <w:r w:rsidRPr="00C60E81">
              <w:rPr>
                <w:sz w:val="14"/>
                <w:szCs w:val="14"/>
              </w:rPr>
              <w:t>Çimento da özgül yüzey tayini deneyi Blaine aleti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ÇİMENTO ÖZGÜL AĞIRLIK VE TANE BÜYÜKLÜĞÜ TAYİNİ</w:t>
              <w:br/>
              <w:t>15.1. Çimentolarda Özgül Ağırlık Tayini Deneyi</w:t>
              <w:br/>
              <w:t>15.1.1. Deney Araç Gereç ve Ekipmanları</w:t>
              <w:br/>
              <w:t>15.1.2. Deneyin Yapılışı</w:t>
              <w:br/>
              <w:t>15.1.3. Deney Raporu Hazırlama</w:t>
              <w:br/>
              <w:t>15.2. Çimentolarda Tane Büyüklüğü Tayini</w:t>
              <w:br/>
              <w:t>15.2.1. Deney Araç Gereç ve Ekipmanları</w:t>
              <w:br/>
              <w:t>15.2.2. Deneyin Yapılışı Elle Eleme Yöntemiyle </w:t>
            </w:r>
          </w:p>
        </w:tc>
        <w:tc>
          <w:tcPr>
            <w:tcW w:w="3260" w:type="dxa"/>
            <w:vAlign w:val="center"/>
          </w:tcPr>
          <w:p w:rsidR="00C60E81" w:rsidRPr="00C60E81" w:rsidRDefault="00C60E81" w:rsidP="00262F51">
            <w:pPr>
              <w:rPr>
                <w:sz w:val="14"/>
                <w:szCs w:val="14"/>
              </w:rPr>
            </w:pPr>
            <w:r w:rsidRPr="00C60E81">
              <w:rPr>
                <w:sz w:val="14"/>
                <w:szCs w:val="14"/>
              </w:rPr>
              <w:t>Çimentolarda özgül ağırlık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15.2.3. Deneyin Yapılışı Elek Sarsma Makinesiyle Eleme Yöntemi</w:t>
              <w:br/>
              <w:t>15.2.4. Deney Raporu Hazırlama</w:t>
              <w:br/>
              <w:t>15.3. Çimentoda Eğilmede Çekme ve Basınç Dayanımı Deneyi</w:t>
              <w:br/>
              <w:t>15.3.1. Deney Araç Gereç ve Ekipmanları</w:t>
              <w:br/>
              <w:t>15.3.2. Deneyin Yapılışı</w:t>
              <w:br/>
              <w:t>15.3.3. Deney Raporu Hazırlama </w:t>
              <w:br/>
              <w:t/>
            </w:r>
          </w:p>
        </w:tc>
        <w:tc>
          <w:tcPr>
            <w:tcW w:w="3260" w:type="dxa"/>
            <w:vAlign w:val="center"/>
          </w:tcPr>
          <w:p w:rsidR="00C60E81" w:rsidRPr="00C60E81" w:rsidRDefault="00C60E81" w:rsidP="00262F51">
            <w:pPr>
              <w:rPr>
                <w:sz w:val="14"/>
                <w:szCs w:val="14"/>
              </w:rPr>
            </w:pPr>
            <w:r w:rsidRPr="00C60E81">
              <w:rPr>
                <w:sz w:val="14"/>
                <w:szCs w:val="14"/>
              </w:rPr>
              <w:t>2. Dönem 2. Sınav Çimentolarda tane büyüklüğü tayini standartlara uygun olarak yapar.</w:t>
              <w:br/>
              <w:t>Çimentoda eğilmede çekme ve basınç dayanımı deneyini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KİMYASAL KATKI MADDELERİ DENEYİ </w:t>
              <w:br/>
              <w:t>16.1. YOĞUNLUK DENEYLERİ</w:t>
              <w:br/>
              <w:t>16.1.1. Dansimetre ile Yoğunluk Ölçme</w:t>
              <w:br/>
              <w:t>16.1.2. Piknometre ile Yoğunluk Ölçme </w:t>
            </w:r>
          </w:p>
        </w:tc>
        <w:tc>
          <w:tcPr>
            <w:tcW w:w="3260" w:type="dxa"/>
            <w:vAlign w:val="center"/>
          </w:tcPr>
          <w:p w:rsidR="00C60E81" w:rsidRPr="00C60E81" w:rsidRDefault="00C60E81" w:rsidP="00262F51">
            <w:pPr>
              <w:rPr>
                <w:sz w:val="14"/>
                <w:szCs w:val="14"/>
              </w:rPr>
            </w:pPr>
            <w:r w:rsidRPr="00C60E81">
              <w:rPr>
                <w:sz w:val="14"/>
                <w:szCs w:val="14"/>
              </w:rPr>
              <w:t>Yoğunluk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PH DENEYLERİNİ YAPMAK </w:t>
              <w:br/>
              <w:t>16.2.1. pH Kâğıdı ile pH Ölçümü Yapma</w:t>
              <w:br/>
              <w:t>16.2.2. pH Metre ile pH Ölçümü Yapma </w:t>
              <w:br/>
              <w:t>2.Dönem 2.Sınav </w:t>
            </w:r>
          </w:p>
        </w:tc>
        <w:tc>
          <w:tcPr>
            <w:tcW w:w="3260" w:type="dxa"/>
            <w:vAlign w:val="center"/>
          </w:tcPr>
          <w:p w:rsidR="00C60E81" w:rsidRPr="00C60E81" w:rsidRDefault="00C60E81" w:rsidP="00262F51">
            <w:pPr>
              <w:rPr>
                <w:sz w:val="14"/>
                <w:szCs w:val="14"/>
              </w:rPr>
            </w:pPr>
            <w:r w:rsidRPr="00C60E81">
              <w:rPr>
                <w:sz w:val="14"/>
                <w:szCs w:val="14"/>
              </w:rPr>
              <w:t>Ph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tahtaprojeksiyon KKD elek tepsi ocak mezür beher el aletleri ölçü aletleri ocak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