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MOBİLYA VE İç MEKAN TASARıMı ALANI 11. SINIF  BİLGİSAYARLı İç MEKAN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BİLGİSAYARDA İÇ MEKAN MOBİLYALARI ÇİZİMİ</w:t>
              <w:br/>
              <w:t>1.1. ANTRE MOBİLYASI </w:t>
              <w:br/>
              <w:t>1.1.1. Antrenin net resminin çizimi </w:t>
              <w:br/>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Antrenin net resminin ölçülendirmesi</w:t>
              <w:br/>
              <w:t>1.1.3. Antre resminde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Antrenin net resmi üzerinde kesit yerlerinin işaretlemesi</w:t>
              <w:br/>
              <w:t>1.1.5. Antrenin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antre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GENÇ ODASI MOBİLYASI </w:t>
              <w:br/>
              <w:t>1.2.1. Genç ve çocuk odası mobilyalarının net resminin çizim</w:t>
              <w:br/>
              <w:t>1.2.2. Genç ve çocuk odası mobilyalarının net resminin ölçülendirmesi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Genç ve çocuk odası mobilyalarının resmine desen ve gölge çalışması</w:t>
              <w:br/>
              <w:t>1.2.4. Genç ve çocuk odası mobilyalarının net resmi üzerinde kesit yerlerinin işaretlenmesi</w:t>
              <w:br/>
              <w:t>1.2.5. Genç ve çocuk odası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genç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YATAK ODASI MOBİLYASI </w:t>
              <w:br/>
              <w:t>1.3.1. Yatak odası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Yatak odası mobilyalarının net resminin ölçülendirmesi</w:t>
              <w:br/>
              <w:t>1.3.3. Yatak odası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Yatak odası mobilyalarının net resmi üzerinde kesit yerlerinin işaretlenmesi</w:t>
              <w:br/>
              <w:t>1.3.5. Yatak odası mobilyalarının ölçekli detay resimlerinin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yatak odası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BANYO MOBİLYASI </w:t>
              <w:br/>
              <w:t>1.4.1. Banyo mobilyalarının net resminin çizim </w:t>
              <w:br/>
              <w:t/>
            </w:r>
          </w:p>
        </w:tc>
        <w:tc>
          <w:tcPr>
            <w:tcW w:w="3260" w:type="dxa"/>
            <w:vAlign w:val="center"/>
          </w:tcPr>
          <w:p w:rsidR="00C60E81" w:rsidRPr="00C60E81" w:rsidRDefault="00C60E81" w:rsidP="00262F51">
            <w:pPr>
              <w:rPr>
                <w:sz w:val="14"/>
                <w:szCs w:val="14"/>
              </w:rPr>
            </w:pPr>
            <w:r w:rsidRPr="00C60E81">
              <w:rPr>
                <w:sz w:val="14"/>
                <w:szCs w:val="14"/>
              </w:rPr>
              <w:t>1. Dönem 1. Sınav 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Banyo mobilyalarının net resminin ölçülendirmesi</w:t>
              <w:br/>
              <w:t>1.4.3. Banyo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Banyo mobilyalarının net resmi üzerinde kesit yerlerinin işaretlenmesi</w:t>
              <w:br/>
              <w:t>1.4.5. Banyo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banyo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MUTFAK MOBİLYASI</w:t>
              <w:br/>
              <w:t>1.5.1. Mutfak mobilyalarının net resminin çizim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Mutfak mobilyalarının net resminin ölçülendirmesi</w:t>
              <w:br/>
              <w:t>1.5.3. Mutfak mobilyalarının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Mutfak mobilyalarının net resmi üzerinde kesit yerlerinin işaretlenmesi</w:t>
              <w:br/>
              <w:t>1.5.5. Mutfak mobilyalarının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Temel teknik resim ve CAD çizim kurallarına göre bilgisayar ortamında mutfak mobilyası resminin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MEKAN DÜZENLEMELERİ</w:t>
              <w:br/>
              <w:t>2.1. DUVAR KAPLAMALARI </w:t>
              <w:br/>
              <w:t>2.1.1. Duvar kaplamalarının cephe resminin çizimi</w:t>
              <w:br/>
              <w:t>2.1.2. Duvar kaplamalarının cephe resminin ölçülendirilmesi</w:t>
              <w:br/>
              <w:t>2.1.3. Duvar kaplamalarının cephe resimlerine desen ve gölge çalışması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Duvar kaplamalarının cephe resimleri üzerinde gerekli kesit yerlerinin işaretlenmesi</w:t>
              <w:br/>
              <w:t>2.1.5. Duvar kaplamalarının alt konstrüksiyon detay resimlerinin çizimi</w:t>
              <w:br/>
              <w:t>2.1.6. Duvar kaplamalarının ölçekli detay resimlerinin çizimi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duvar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TAVAN KAPLAMALARI </w:t>
              <w:br/>
              <w:t>2.2.1. Tavan kaplamalarının cephe resminin çizimi</w:t>
              <w:br/>
              <w:t>2.2.2. Tavan kaplamalarının resminin ölçülendirilmesi</w:t>
              <w:br/>
              <w:t>2.2.3. Tavan kaplamalarının resmine desen ve gölge çalışması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Tavan kaplamalarının resmi üzerinde gerekli kesit yerlerinin işaretlenmesi</w:t>
              <w:br/>
              <w:t>2.2.5. Tavan kaplamalarının alt konstrüksiyon detay resimlerinin çizimi</w:t>
              <w:br/>
              <w:t>2.2.6. Tavan kaplamalarının ölçekli detay resimlerinin çizimi</w:t>
              <w:br/>
              <w:t>2.3. ZEMİN KAPLAMALARI </w:t>
              <w:br/>
              <w:t>2.3.1. Zemin kaplamalarının resminin çizimi</w:t>
              <w:br/>
              <w:t>2.3.2. Zemin kaplamalarının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tavan kaplamalarının çizim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Zemin kaplaması resmine desen ve gölge çalışması</w:t>
              <w:br/>
              <w:t>2.3.4. Zemin kaplamalarının resmi üzerinde gerekli kesit yerlerinin işaretlenmesi</w:t>
              <w:br/>
              <w:t>2.3.5. Zemin kaplamalarının alt konstrüksiyon detay resimlerinin çizimi</w:t>
              <w:br/>
              <w:t>2.3.6. Zemin kaplamalarının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zemin kaplamalarının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RADYATÖR GİZLEMELERİ</w:t>
              <w:br/>
              <w:t>2.4.1. Radyatör ve korniş gizlemeleri resminin çizimi</w:t>
              <w:br/>
              <w:t>2.4.2. Radyatör ve korniş gizlemeleri resminin ölçülendirilmesi</w:t>
              <w:br/>
              <w:t>2.4.3. Radyatör ve korniş gizlemeleri resmine desen ve gölge çalışması</w:t>
              <w:br/>
              <w:t>2.4.4. Radyatör ve korniş gizlemeleri resmi üzerinde gerekli kesit yerlerinin işaretlenmesi</w:t>
              <w:br/>
              <w:t>2.4.5. Radyatör ve korniş gizlemeleri ölçekli detay resimlerinin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radyatör gizlemelerinin çizimini yapar .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İÇ MEKAN DOĞRAMA</w:t>
              <w:br/>
              <w:t>3.1. AHŞAP KAPI ÇİZİMİ </w:t>
              <w:br/>
              <w:t>3.1.1. Dolu kapı net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Dolu kapı net resminin ölçülendirilmesi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Dolu kapı net resminin desen ve gölgelendirilmesi</w:t>
              <w:br/>
              <w:t>3.1.4. Dolu kapı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Dolu kapı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kapı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AHŞAP PENCERE ÇİZİMİ </w:t>
              <w:br/>
              <w:t>3.2.1. Kanatlı pencere net resminin çizimi </w:t>
              <w:br/>
              <w:t/>
              <w:br/>
              <w:t>2.Dönem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Kanatlı pencere net resminin ölçülendirilmesi</w:t>
              <w:br/>
              <w:t>3.2.3. Kanatlı pencere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1. Sınav 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Kanatlı pencere net resmi üzerinden kesit yerlerinin işaretlenmesi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pencere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ARA BÖLME ÇİZİMİ </w:t>
              <w:br/>
              <w:t>3.3.1. Ara bölme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Ara bölme net resminin ölçülendirilmesi</w:t>
              <w:br/>
              <w:t>3.3.3. Ara bölme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Ara bölme net resmi üzerinden kesit yerlerinin işaretlenmesi </w:t>
              <w:br/>
              <w:t>3.3.5. Ara bölme net resmi üzerinden kesit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Kanatlı pencere detay resminin çizimi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ara bölme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AHŞAP VİTRİN ÇİZİMİ</w:t>
              <w:br/>
              <w:t>3.4.1. Mağaza vitrinleri net resminin çizimi </w:t>
              <w:br/>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Mağaza vitrinleri net resminin ölçülendirilmesi</w:t>
              <w:br/>
              <w:t>3.4.3. Mağaza vitrinleri net resminin desen ve gölgelendirilmesi </w:t>
            </w:r>
          </w:p>
        </w:tc>
        <w:tc>
          <w:tcPr>
            <w:tcW w:w="3260" w:type="dxa"/>
            <w:vAlign w:val="center"/>
          </w:tcPr>
          <w:p w:rsidR="00C60E81" w:rsidRPr="00C60E81" w:rsidRDefault="00C60E81" w:rsidP="00262F51">
            <w:pPr>
              <w:rPr>
                <w:sz w:val="14"/>
                <w:szCs w:val="14"/>
              </w:rPr>
            </w:pPr>
            <w:r w:rsidRPr="00C60E81">
              <w:rPr>
                <w:sz w:val="14"/>
                <w:szCs w:val="14"/>
              </w:rPr>
              <w:t>2. Dönem 2. Sınav 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Mağaza vitrinleri net resmi üzerinden kesit yerlerinin işaretlenmesi </w:t>
              <w:br/>
              <w:t>2.Dönem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Mağaza vitrinleri net resmi üzerinden kesit resminin çizimi</w:t>
            </w:r>
          </w:p>
        </w:tc>
        <w:tc>
          <w:tcPr>
            <w:tcW w:w="3260" w:type="dxa"/>
            <w:vAlign w:val="center"/>
          </w:tcPr>
          <w:p w:rsidR="00C60E81" w:rsidRPr="00C60E81" w:rsidRDefault="00C60E81" w:rsidP="00262F51">
            <w:pPr>
              <w:rPr>
                <w:sz w:val="14"/>
                <w:szCs w:val="14"/>
              </w:rPr>
            </w:pPr>
            <w:r w:rsidRPr="00C60E81">
              <w:rPr>
                <w:sz w:val="14"/>
                <w:szCs w:val="14"/>
              </w:rPr>
              <w:t>Teknik resim ve CAD çizim kurallarına göre bilgisayar ortamında ahşap vitrin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 programı çizim araç-gereçleri yazıcıtarayıcı çizim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