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BLGSAYARLı MOBLYA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İKİ BOYUTLU TEK MOBİLYA ÇİZİMİ</w:t>
              <w:br/>
              <w:t>1. ELBİSE ASKILIĞI ÇİZİMİ</w:t>
              <w:br/>
              <w:t>1.1. Cad program kurulumu</w:t>
              <w:br/>
              <w:t>1.2. Çizim komutları ve görevleri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Geometrik şekillerin çizimi</w:t>
              <w:br/>
              <w:t>1.4. Düzenleme komutları</w:t>
              <w:br/>
              <w:t>1.5. Görüntü kontrol komutları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Yazı komutları ve özellikleri </w:t>
              <w:br/>
              <w:t>1.7. Ölçülendirme komutları </w:t>
              <w:br/>
              <w:t>1.8. Elbise askılığı net resim çizim kuralları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Elbise askılığı ölçülendirme </w:t>
              <w:br/>
              <w:t>1.10. Elbise askılığı renklendirme</w:t>
              <w:br/>
              <w:t>1.11. Elbise askılığı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Katman kullanımı</w:t>
              <w:br/>
              <w:t>1.13. Çizimlerin farklı formatlara dönüştrülmesi</w:t>
              <w:br/>
              <w:t>1.14. Çizimlerin çıktısının alınması</w:t>
              <w:br/>
              <w:t>1.15. Kütüphane işlemleri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elbise askılığı duvar panosu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Asma dolap net resim çizim kuralları </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w:t>
              <w:br/>
              <w:t>2.4. Asma dolap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asma dolap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Şifonyer net resim çizim kuralları </w:t>
              <w:br/>
              <w:t>3.2. Şifonyer ölçülendirme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Şifonyer renklendirme</w:t>
              <w:br/>
              <w:t>3.4. Şifonyer detay resmi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şifonyer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Keson net resim çizim kuralları </w:t>
              <w:br/>
              <w:t>4.2. Keson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w:t>
              <w:br/>
              <w:t>4.4. Keson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keson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Konsol net resim çizim kuralları </w:t>
              <w:br/>
              <w:t>5.2. Konsol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w:t>
              <w:br/>
              <w:t>5.4. Konsol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konsol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Kitaplık net resim çizim kuralları </w:t>
              <w:br/>
              <w:t>6.2. Kitaplık ölçülendirme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w:t>
              <w:br/>
              <w:t>6.4. Kitaplık detay resmi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kitaplık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Zigon sehpa net resim çizim kuralları </w:t>
              <w:br/>
              <w:t>7.2. Zigon sehpa ölçülendirme  </w:t>
              <w:br/>
              <w:t>1.Dönem 2.Sınav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Zigon sehpa renklendirme</w:t>
              <w:br/>
              <w:t>7.4. Zigon sehpa detay resmi </w:t>
            </w:r>
          </w:p>
        </w:tc>
        <w:tc>
          <w:tcPr>
            <w:tcW w:w="3260" w:type="dxa"/>
            <w:vAlign w:val="center"/>
          </w:tcPr>
          <w:p w:rsidR="00C60E81" w:rsidRPr="00C60E81" w:rsidRDefault="00C60E81" w:rsidP="00262F51">
            <w:pPr>
              <w:rPr>
                <w:sz w:val="14"/>
                <w:szCs w:val="14"/>
              </w:rPr>
            </w:pPr>
            <w:r w:rsidRPr="00C60E81">
              <w:rPr>
                <w:sz w:val="14"/>
                <w:szCs w:val="14"/>
              </w:rPr>
              <w:t>1. Dönem 2. Sınav Temel teknik resim ve CAD çizim kurallarına uygun bilgisayarda zigon sehpa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MOBİLYA ÇİZİMİNE HAZIRLIK</w:t>
              <w:br/>
              <w:t>1. ÜÇ BOYUTLU ÇİZİME HAZIRLIK</w:t>
              <w:br/>
              <w:t>1.1. Üç boyutlu Cad programının kurulumu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menülerinin kullanımı</w:t>
              <w:br/>
              <w:t>1.3. Yeni bir dosya açma ve kayıt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mobilya ve iç mekânda üç boyutlu çizime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ÜÇ BOYUTLU ÇİZİM KOMUTLARI</w:t>
              <w:b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Tekniğine uygun üç boyutlu temel çizimler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Ekleme ve çıkarma işlemi</w:t>
              <w:br/>
              <w:t>2.3. Yüzeylerde düzenleme işlemi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çizim komutlarını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ÜÇ BOYUTLU TEK MOBİLYA ÇİZİMİ</w:t>
              <w:br/>
              <w:t>1. ELBİSE ASKILIĞI ÇİZİMİ</w:t>
              <w:br/>
              <w:t>1.1. Üç boyutlu elbise askılığı net resim çizim kuralları</w:t>
              <w:br/>
              <w:t>1.2. Elbise askılığı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Elbise askılığı renklendirme ve desen</w:t>
              <w:br/>
              <w:t>1.4. Elbise askılığı detay resmi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Elbise askılığı detay resmi</w:t>
              <w:br/>
              <w:t>1.5. Elbise askılığı montaj resmi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elbise askılığı duvar panosu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DOLAP ÇİZİMİ</w:t>
              <w:br/>
              <w:t>2.1. Üç boyutlu asma dolap net resim çizim kuralları</w:t>
              <w:br/>
              <w:t>2.2. Asma dolap ölçülendirme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Asma dolap renklendirme ve desen</w:t>
              <w:br/>
              <w:t>2.4. Asma dolap detay resmi</w:t>
              <w:br/>
              <w:t>2.5. Asma dolap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asma dolap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ŞİFONYER ÇİZİMİ</w:t>
              <w:br/>
              <w:t>3.1. Üç boyutlu şifonyer net resim çizim kuralları</w:t>
              <w:br/>
              <w:t>3.2. Şifonyer ölçülendirme</w:t>
              <w:br/>
              <w:t>3.3. Şifonyer renklendirme ve desen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Şifonyer detay resmi</w:t>
              <w:br/>
              <w:t>3.4. Şifonyer detay resmi</w:t>
              <w:br/>
              <w:t>3.5. Şifonyer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şifonyer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KESON ÇİZİMİ</w:t>
              <w:br/>
              <w:t>4.1. Üç boyutlu keson net resim çizim kuralları</w:t>
              <w:br/>
              <w:t>4.2. Keson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Keson renklendirme ve desen</w:t>
              <w:br/>
              <w:t>4.4. Keson detay resmi</w:t>
              <w:br/>
              <w:t>4.5. Keson montaj resmi çizimi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keson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KONSOL ÇİZİMİ</w:t>
              <w:br/>
              <w:t>5.1. Üç boyutlu konsol net resim çizim kuralları</w:t>
              <w:br/>
              <w:t>5.2. Konsol ölçülendirme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Konsol renklendirme ve desen</w:t>
              <w:br/>
              <w:t>5.4. Konsol detay resmi</w:t>
              <w:br/>
              <w:t>5.5. Konsol montaj resmi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konsol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KİTAPLIK ÇİZİMİ</w:t>
              <w:br/>
              <w:t>6.1. Üç boyutlu kitaplık net resim çizim kuralları</w:t>
              <w:br/>
              <w:t>6.2. Kitaplık ölçülendirme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Kitaplık renklendirme ve desen</w:t>
              <w:br/>
              <w:t>6.4. Kitaplık detay resmi</w:t>
              <w:br/>
              <w:t>6.5. Kitaplık montaj resmi çizimi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kitaplık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ZİGON SEHPA ÇİZİMİ</w:t>
              <w:br/>
              <w:t>7.1. Üç boyutlu zigon sehpa net resim çizim kuralları</w:t>
              <w:br/>
              <w:t>7.2. Zigon sehpa ölçülendirme</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üç boyutlu zigon sehpa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projeksiyonakıllı tahta cad programı yazıcıtarayıcı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