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MOBİLYA VE İç MEKAN TASARıMı ALANI 9. SINIF  MOBİLYA TEKNİK RESMİ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GEOMETRIK ÇIZIMLER</w:t>
              <w:br/>
              <w:t>1.1. Eğik Ve Dik Standart Yazı </w:t>
              <w:br/>
              <w:t>1.1.1. Teknik Resmin Endüstrideki Önemi </w:t>
              <w:br/>
              <w:t>1.1.2. Teknik Resim Araç Gereçleri ve Çizim Kâğıtları </w:t>
              <w:br/>
              <w:t/>
            </w:r>
          </w:p>
        </w:tc>
        <w:tc>
          <w:tcPr>
            <w:tcW w:w="3260" w:type="dxa"/>
            <w:vAlign w:val="center"/>
          </w:tcPr>
          <w:p w:rsidR="00C60E81" w:rsidRPr="00C60E81" w:rsidRDefault="00C60E81" w:rsidP="00262F51">
            <w:pPr>
              <w:rPr>
                <w:sz w:val="14"/>
                <w:szCs w:val="14"/>
              </w:rPr>
            </w:pPr>
            <w:r w:rsidRPr="00C60E81">
              <w:rPr>
                <w:sz w:val="14"/>
                <w:szCs w:val="14"/>
              </w:rPr>
              <w:t>Teknik resim kurallarına ve TS EN ISO Standartlarına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Standart ve Norm Yazı</w:t>
              <w:br/>
              <w:t>1.2. Çizgi Çalışmaları </w:t>
              <w:br/>
              <w:t>1.2.1. Çizgi Çeşitleri ve Çizgi Kalınlıkları </w:t>
            </w:r>
          </w:p>
        </w:tc>
        <w:tc>
          <w:tcPr>
            <w:tcW w:w="3260" w:type="dxa"/>
            <w:vAlign w:val="center"/>
          </w:tcPr>
          <w:p w:rsidR="00C60E81" w:rsidRPr="00C60E81" w:rsidRDefault="00C60E81" w:rsidP="00262F51">
            <w:pPr>
              <w:rPr>
                <w:sz w:val="14"/>
                <w:szCs w:val="14"/>
              </w:rPr>
            </w:pPr>
            <w:r w:rsidRPr="00C60E81">
              <w:rPr>
                <w:sz w:val="14"/>
                <w:szCs w:val="14"/>
              </w:rPr>
              <w:t>Teknik resim kurallarına ve TS EN ISO Standartlarına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1. Çizgi Uygulamalarında Dikkat Edilecek Hususlar</w:t>
              <w:br/>
              <w:t>1.2.2. Çizgi Kullanım Alanları</w:t>
              <w:br/>
              <w:t>1.3. Geometrik Şekiller Çizme</w:t>
              <w:br/>
              <w:t>1.3.1. Teknik Resimde Paralellik ve Diklik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1.3.1.1. Geometrik Terimler</w:t>
              <w:br/>
              <w:t>1. Pergel Yardımı İle Doğruyu İki Eşit Parçaya Bölme</w:t>
              <w:br/>
              <w:t>2. Pergel Yardımı İle Doğru Üzerindeki Noktadan Dikme Çıkma</w:t>
              <w:br/>
              <w:t>3. Doğrunun Uç Noktasından Dikme Çıkma</w:t>
              <w:br/>
              <w:t>4. Doğruya Dışarıdaki Bir Noktadan Dikme İnme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Pergel Yardımı İle Doğruyu Eşit Parçalara Bölme </w:t>
              <w:br/>
              <w:t>6. Pergel Yardımı İle Doğruya Bilinen Ölçüde Paralel Doğru Çizme </w:t>
              <w:br/>
              <w:t>7. 30 ve 60 lik Açıların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Pergel Yardımı İle Açının İki Eşit Parçaya Bölünmesi</w:t>
              <w:br/>
              <w:t>9. Dik Açının Üç Eşit Parçaya Bölünmesi </w:t>
              <w:br/>
              <w:t>1.3.2. Çember ve Teğet Doğrular</w:t>
              <w:br/>
              <w:t>1. Açı Kollarını Verilen Ölçüde Yay İle Birleştirme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Daire Üzerindeki Noktadan Teğet Çizimi </w:t>
              <w:br/>
              <w:t>3. Daire Dışındaki Noktadan Teğet Çizimi </w:t>
              <w:br/>
              <w:t>4. Daire Dışındaki Bir Noktanın Yay İle Birleştirilmesi</w:t>
              <w:br/>
              <w:t>5. Merkezi Bilinmeyen Dairenin Orta Noktasının Bulunması </w:t>
              <w:br/>
              <w:t>6. İki Dairenin İçten R Yarıçaplı Yay İle Birleştirilmesi</w:t>
              <w:br/>
              <w:t>7. İki Dairenin Dıştan R Yarıçaplı Yay İle Birleştirilmesi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Çokgen Çizimleri</w:t>
              <w:br/>
              <w:t>1. Daire İçine Düzgün Üçgen Çizimi </w:t>
              <w:br/>
              <w:t>2. Daire İçine Düzgün Dörtgen Çizimi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Daire İçine Düzgün Beşgen Çizimi </w:t>
              <w:br/>
              <w:t>4. Daire İçine Düzgün Altıgen Çizimi</w:t>
              <w:br/>
              <w:t>5. Genel Metot İle Çokgen Çizimi  </w:t>
              <w:br/>
              <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GÖRÜNÜŞ ÇIKARMA </w:t>
              <w:br/>
              <w:t>2.1. Teknik Resim Görünüşleri</w:t>
              <w:br/>
              <w:t>2.1.1. İzdüşüm ve Görünüş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İzdüşüm Düzlemleri </w:t>
              <w:br/>
              <w:t>1. Basit Geometrik Cisimlerin İz Düşümü </w:t>
              <w:br/>
              <w:t>2. Doğruların İz Düşümü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Geometrik Düzlemlerin İz Düşümü </w:t>
              <w:br/>
              <w:t>4. Geometrik Cisimlerin İz Düşümü </w:t>
              <w:br/>
              <w:t>5. Görünüş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Görünüş Sayısı ve Görünüş Belirleme Çizim Aşamaları</w:t>
              <w:br/>
              <w:t>1. Tek Görünüş İle İfade Edilen Parçalar </w:t>
              <w:br/>
              <w:t>2. İki Görünüş İle İfade Edilen Parçalar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Üç Görünüş İle İfade Edilen Parçalar</w:t>
              <w:br/>
              <w:t>4. Üçten Fazla Görünüş İle İfade Edilen Parçalar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Ortak Görünüşlü Parçalar </w:t>
              <w:br/>
              <w:t>6. Özel Görünüşler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Kesit Görünüşler</w:t>
              <w:br/>
              <w:t>2.2.1. Kesit Alma</w:t>
              <w:br/>
              <w:t>2.2.1. 1. Kesit Almanın Gereği Ve Önemi </w:t>
              <w:br/>
              <w:t>2.2.1. 2. Kesit Alma Kuralları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Kesit Görünüş Çeşitleri </w:t>
              <w:br/>
              <w:t>1. Tam Kesit </w:t>
              <w:br/>
              <w:t>2. Yarım Kesit </w:t>
              <w:br/>
              <w:t>3. Kademeli Kesit </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Döndürülmüş Kesit</w:t>
              <w:br/>
              <w:t>5. Kısmi Bölgesel Kesit</w:t>
              <w:br/>
              <w:t>6. Profil Kesit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MOBILYA BIRLEŞTIRMELERI ÇIZME</w:t>
              <w:br/>
              <w:t>3.1. Perspektif Çizme </w:t>
              <w:br/>
              <w:t>3.1.1. Perspektif Kavramı Perspektif Çizmenin Önemi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Perspektif Resim Çeşitleri ve Özellikleri </w:t>
              <w:br/>
              <w:t>3.1.3. İzometrik Eğik ve Merkezi Perspektif</w:t>
              <w:br/>
              <w:t>1. İzometrik Perspektif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Eğik Perspektif</w:t>
              <w:br/>
              <w:t>3. Merkezi Perspektif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Ölçekli Çizim</w:t>
              <w:br/>
              <w:t>3.2.1. Standart Ölçek Çeşitleri </w:t>
              <w:br/>
              <w:t>1. Gerçek Büyüklük Ölçeği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ölçek seçimine dikkat ederek ölçekli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Büyültme Ölçekleri</w:t>
              <w:br/>
              <w:t>3. Küçültme Ölçekleri</w:t>
              <w:br/>
              <w:t>3.2.2. Ölçeklerin Uygulama İlkeleri ve Ölçekli Çizimde Dikkat Edilecek Hususlar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ölçek seçimine dikkat ederek ölçekli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Ölçülendirme ve Tarama</w:t>
              <w:br/>
              <w:t>3.3.1. Ölçülendirme İşlemi ve Önemi </w:t>
            </w:r>
          </w:p>
        </w:tc>
        <w:tc>
          <w:tcPr>
            <w:tcW w:w="3260" w:type="dxa"/>
            <w:vAlign w:val="center"/>
          </w:tcPr>
          <w:p w:rsidR="00C60E81" w:rsidRPr="00C60E81" w:rsidRDefault="00C60E81" w:rsidP="00262F51">
            <w:pPr>
              <w:rPr>
                <w:sz w:val="14"/>
                <w:szCs w:val="14"/>
              </w:rPr>
            </w:pPr>
            <w:r w:rsidRPr="00C60E81">
              <w:rPr>
                <w:sz w:val="14"/>
                <w:szCs w:val="14"/>
              </w:rPr>
              <w:t>Teknik resim Standartlarına uygun olarak çizgi kalınlıklarına dikkat ederek ölçülendirme ve tarama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3.3.1.1. Ölçülendirme Genel Kuralları</w:t>
              <w:br/>
              <w:t>3.3.1.2. Ölçülendirme Elemanları </w:t>
              <w:br/>
              <w:t/>
              <w:br/>
              <w:t>2.Dönem 1.Sınav </w:t>
            </w:r>
          </w:p>
        </w:tc>
        <w:tc>
          <w:tcPr>
            <w:tcW w:w="3260" w:type="dxa"/>
            <w:vAlign w:val="center"/>
          </w:tcPr>
          <w:p w:rsidR="00C60E81" w:rsidRPr="00C60E81" w:rsidRDefault="00C60E81" w:rsidP="00262F51">
            <w:pPr>
              <w:rPr>
                <w:sz w:val="14"/>
                <w:szCs w:val="14"/>
              </w:rPr>
            </w:pPr>
            <w:r w:rsidRPr="00C60E81">
              <w:rPr>
                <w:sz w:val="14"/>
                <w:szCs w:val="14"/>
              </w:rPr>
              <w:t>Teknik resim Standartlarına uygun olarak çizgi kalınlıklarına dikkat ederek ölçülendirme ve tarama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Ölçülendirme Sistemleri</w:t>
              <w:br/>
              <w:t>3.3.2.1. Ölçülendirme Çeşitleri</w:t>
              <w:br/>
              <w:t>3.3.2.2. Ölçülendirme Yöntemleri </w:t>
            </w:r>
          </w:p>
        </w:tc>
        <w:tc>
          <w:tcPr>
            <w:tcW w:w="3260" w:type="dxa"/>
            <w:vAlign w:val="center"/>
          </w:tcPr>
          <w:p w:rsidR="00C60E81" w:rsidRPr="00C60E81" w:rsidRDefault="00C60E81" w:rsidP="00262F51">
            <w:pPr>
              <w:rPr>
                <w:sz w:val="14"/>
                <w:szCs w:val="14"/>
              </w:rPr>
            </w:pPr>
            <w:r w:rsidRPr="00C60E81">
              <w:rPr>
                <w:sz w:val="14"/>
                <w:szCs w:val="14"/>
              </w:rPr>
              <w:t>2. Dönem 1. Sınav Teknik resim Standartlarına uygun olarak çizgi kalınlıklarına dikkat ederek ölçülendirme ve tarama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Taramalar</w:t>
              <w:br/>
              <w:t>3.3.3.1. Tarama Çeşitleri ve İşaretleri </w:t>
            </w:r>
          </w:p>
        </w:tc>
        <w:tc>
          <w:tcPr>
            <w:tcW w:w="3260" w:type="dxa"/>
            <w:vAlign w:val="center"/>
          </w:tcPr>
          <w:p w:rsidR="00C60E81" w:rsidRPr="00C60E81" w:rsidRDefault="00C60E81" w:rsidP="00262F51">
            <w:pPr>
              <w:rPr>
                <w:sz w:val="14"/>
                <w:szCs w:val="14"/>
              </w:rPr>
            </w:pPr>
            <w:r w:rsidRPr="00C60E81">
              <w:rPr>
                <w:sz w:val="14"/>
                <w:szCs w:val="14"/>
              </w:rPr>
              <w:t>Teknik resim Standartlarına uygun olarak çizgi kalınlıklarına dikkat ederek ölçülendirme ve tarama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Mobilya Birleştirmeleri Çizme</w:t>
              <w:br/>
              <w:t>3.4.1. Mobilya En Birleştirme Çeşitleri ve Özellikleri</w:t>
              <w:br/>
              <w:t>1. Düz En Birleştirme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Lambalı En Birleştirme</w:t>
              <w:br/>
              <w:t>3. Kinişli Ve Kendinden Çıtalı En Birleştirme </w:t>
              <w:br/>
              <w:t>4. Kinişli ve Yabancı Çıtalı En Birleştirme  </w:t>
              <w:br/>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Kavelalı En Birleştirme</w:t>
              <w:br/>
              <w:t>6. Freze Bıçakları İle Yapılan En Birleştirmeler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Mobilya Çerçeve Köşe Birleştirme Çeşitleri ve Özellikleri</w:t>
              <w:br/>
              <w:t>1. Açık Zıvanalı Çerçeve Köşe Birleştirme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Hampaylı Zıvanalı Çerçeve Köşe Birleştirme </w:t>
              <w:br/>
              <w:t>3. Açık Zıvanalı Bir Yüzü Gönye Burun ve 23 Lambalı Çerçeve Köşe Birleştirme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Mobilya Ayak Kayıt Birleştirme Çeşitleri ve Özellikleri </w:t>
              <w:br/>
              <w:t>1. Hampaylı Zıvanalı Ayak-Kayıt Birleştirmeler</w:t>
              <w:br/>
              <w:t>2. Kavelalı Ayak-Kayıt Birleştirmeler </w:t>
              <w:br/>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Mobilya Boy Birleştirme Çeşitleri ve Özellikleri</w:t>
              <w:br/>
              <w:t>1. Lambalı Boy Birleştirme</w:t>
              <w:br/>
              <w:t>2. Zıvanalı Boy Birleştirme</w:t>
              <w:br/>
              <w:t>3. Yabancı Zıvanalı Boy Birleştirme </w:t>
            </w:r>
          </w:p>
        </w:tc>
        <w:tc>
          <w:tcPr>
            <w:tcW w:w="3260" w:type="dxa"/>
            <w:vAlign w:val="center"/>
          </w:tcPr>
          <w:p w:rsidR="00C60E81" w:rsidRPr="00C60E81" w:rsidRDefault="00C60E81" w:rsidP="00262F51">
            <w:pPr>
              <w:rPr>
                <w:sz w:val="14"/>
                <w:szCs w:val="14"/>
              </w:rPr>
            </w:pPr>
            <w:r w:rsidRPr="00C60E81">
              <w:rPr>
                <w:sz w:val="14"/>
                <w:szCs w:val="14"/>
              </w:rPr>
              <w:t>2. Dönem 2. Sınav 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Mobilya Dişli Birleştirme Çeşitleri ve Özellikleri </w:t>
              <w:br/>
              <w:t>1. Düz Dişli Köşe Birleştirme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Kırlangıçkuyruğu Açık Dişli Köşe Birleştirme</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kuralları  TS  EN  ISO standartlarına  ve  teknik  resim  kurallarına  uygun  olarak  geometrik çizimler  yapma  görünüş  çıkarma  serbest  elle  ölçülendirme  ve mobilya  birleştirmeleri  çizimleri  yapma  ile  ilgili  bilgi  ve  becerilerin</w:t>
              <w:br/>
              <w:t>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30-45-60 iletki yazı şablonları pergel mobilya çizimleri ölçülendirme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Öğrencilerin iş sağlığı ve güvenliği kurallarına yönelik somut açıklamalar yapılmalıdır.</w:t>
              <w:br/>
              <w:t>    Anahtar  yetkinliklerin  kazandırılması  yönünde  açıklamalar  yazılmalıdır.  Ders  kazanımları anahtar yetkinliklerle ilişkilendirmeye uygunsa bu konuda uyarı yazılmalıdır. Örnek Bu derste öğrencilere   yaptığı   çalışmalara   sınıf   arkadaşlarına   sunmasına   fırsat   verilerek   iletişim becerilerinin gelişmesi sağlanmalıdır.</w:t>
              <w:br/>
              <w:t>    Anlatımdan  ve  örnek  çalışmalardan  sonra  dersin  öğrenme  kazanımlarının  öğrencide pekiştirilmesi amacıyla birden fazla uygulama faaliyeti yapılmalıdır.</w:t>
              <w:br/>
              <w:t>    Bu dersin işlenişi sırasında çalışkanlık   iktisat kanaat  ve şükür özgüven saygı temizlik yardımlaşma ve işbirliği dürüstlük ve güvenilir olmak vb. değer tutum ve davranışları ön plana çıkaran  etkinliklere  yer  verilmelidir.  Bu  etkinliklerde  beyin  fırtınası  grup  tartışması  düz anlatım soru cevap örnek olay incelemesi uygulama gibi yöntem ve teknikler kullanılabilir.</w:t>
              <w:br/>
              <w:t>    Bu   becerilerin   kazanılabilmesi   için   teknik   resim   sınıfı   bilgisayar   projeksiyon   cihazı gereklidir.  Sınıf  ortamında  uygulama  faaliyetine  ait  bilgiler  öğrencilere  uygulama  öncesi anlatılmalı  Dersin  öğrenim  kazanımlarının  öğrenciye  tam  olarak  kazandırılması  amacıyla  iş sağlığı  ve  güvenliği  tedbirlerini  aldırarak  ders  öğretmeni  gözetiminde  birden  fazla  uygulama</w:t>
              <w:br/>
              <w:t>faaliyeti yaptırılmalı.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1.   İş   sağlığı   ve   güvenliği   teknik   resim   kurallarına   uygun şekilde   standart   resim   kâğıtları  üzerinde   yazı   çizgi   ve geometrik şekillerle ilgili çalışmalar yapar.</w:t>
              <w:br/>
              <w:t>2.   İş   sağlığı   ve   güvenliği   kurallarına   uyarak   teknik   resim kurallarına uygun şekilde standart resim kâğıtlarına çeşitli iş parçalarının görünüşlerini ve kesit görünüşlerini çizer.</w:t>
              <w:br/>
              <w:t>3.   İş   sağlığı   ve   güvenliği   kurallarına   uyarak   teknik   resim tekniğine   uygun   şekilde   serbest   elle   ölçülendirme   ve mobilya birleştirmeleri çizer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