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MUHASEBE VE FİNANSMAN ALANI 11. SINIF  GİRİşİMCİLİK VE İşLETME YöNETİMİ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