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11. SINIF  ATöLYE(EO)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GÖRSEL PROGRAMLAMA ORTAMI</w:t>
              <w:br/>
              <w:t>1.	Editör ve derleyici ortamını kullanmak</w:t>
              <w:br/>
              <w:t>1.1.	Boş proje oluşturma</w:t>
              <w:br/>
              <w:t>1.2.	Projeyi kaydetme kapatma ve açma işlemleri</w:t>
              <w:br/>
              <w:t>1.3.	Program menüleri </w:t>
              <w:br/>
              <w:t/>
            </w:r>
          </w:p>
        </w:tc>
        <w:tc>
          <w:tcPr>
            <w:tcW w:w="3260" w:type="dxa"/>
            <w:vAlign w:val="center"/>
          </w:tcPr>
          <w:p w:rsidR="00C60E81" w:rsidRPr="00C60E81" w:rsidRDefault="00C60E81" w:rsidP="00262F51">
            <w:pPr>
              <w:rPr>
                <w:sz w:val="14"/>
                <w:szCs w:val="14"/>
              </w:rPr>
            </w:pPr>
            <w:r w:rsidRPr="00C60E81">
              <w:rPr>
                <w:sz w:val="14"/>
                <w:szCs w:val="14"/>
              </w:rPr>
              <w:t>Editör ve derleyici ortamını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Program menüleri</w:t>
              <w:br/>
              <w:t>1.4.	Program pencereleri</w:t>
              <w:br/>
              <w:t>1.5.	Programı kişiselleştirme </w:t>
            </w:r>
          </w:p>
        </w:tc>
        <w:tc>
          <w:tcPr>
            <w:tcW w:w="3260" w:type="dxa"/>
            <w:vAlign w:val="center"/>
          </w:tcPr>
          <w:p w:rsidR="00C60E81" w:rsidRPr="00C60E81" w:rsidRDefault="00C60E81" w:rsidP="00262F51">
            <w:pPr>
              <w:rPr>
                <w:sz w:val="14"/>
                <w:szCs w:val="14"/>
              </w:rPr>
            </w:pPr>
            <w:r w:rsidRPr="00C60E81">
              <w:rPr>
                <w:sz w:val="14"/>
                <w:szCs w:val="14"/>
              </w:rPr>
              <w:t>Editör ve derleyici ortamını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Arayüz oluşturmak</w:t>
              <w:br/>
              <w:t>2.1.	Metin düzenleme işlemleri</w:t>
              <w:br/>
              <w:t>2.2.	Çalışma formu özellikleri</w:t>
              <w:br/>
              <w:t>2.3.	Form olayları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Bileşenler ve Özellikleri</w:t>
              <w:br/>
              <w:t>2.5.	Button</w:t>
              <w:br/>
              <w:t>2.6.	Etiket</w:t>
              <w:br/>
              <w:t>2.7.	Edit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Panel bileşeni</w:t>
              <w:br/>
              <w:t>2.9.	Memo bileşeni</w:t>
              <w:br/>
              <w:t>2.10.	Açılır yazı kutusu</w:t>
              <w:br/>
              <w:t>2.11.	Liste kutusu</w:t>
              <w:br/>
              <w:t>2.12.	Kontrol kutusu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Radyo grup</w:t>
              <w:br/>
              <w:t>2.14.	Zamanlayıcı</w:t>
              <w:br/>
              <w:t>2.15.	Resim bileşeni</w:t>
              <w:br/>
              <w:t>2.16.	Tarih saat seçme</w:t>
              <w:br/>
              <w:t>2.17.	İzleme çubuğu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PROGRAMLAMA</w:t>
              <w:br/>
              <w:t>1.	Değişkenler sabitler ve temel veri tiplerini kullanmak</w:t>
              <w:br/>
              <w:t>1.1.	Değişken ve değişken tipleri</w:t>
              <w:br/>
              <w:t>1.2.	Sabit tanımlama</w:t>
              <w:br/>
              <w:t>1.3.	Temel operatörler </w:t>
            </w:r>
          </w:p>
        </w:tc>
        <w:tc>
          <w:tcPr>
            <w:tcW w:w="3260" w:type="dxa"/>
            <w:vAlign w:val="center"/>
          </w:tcPr>
          <w:p w:rsidR="00C60E81" w:rsidRPr="00C60E81" w:rsidRDefault="00C60E81" w:rsidP="00262F51">
            <w:pPr>
              <w:rPr>
                <w:sz w:val="14"/>
                <w:szCs w:val="14"/>
              </w:rPr>
            </w:pPr>
            <w:r w:rsidRPr="00C60E81">
              <w:rPr>
                <w:sz w:val="14"/>
                <w:szCs w:val="14"/>
              </w:rPr>
              <w:t>Değişkenler sabitler ve temel veri tipleri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Veri tipi dönüşüm işlemleri</w:t>
              <w:br/>
              <w:t>1.5.	Diziler</w:t>
              <w:br/>
              <w:t>1.6.	Enum yapısı</w:t>
              <w:br/>
              <w:t>1.7.	Liste veri yapısı </w:t>
              <w:br/>
              <w:t/>
              <w:br/>
              <w:t>1.Dönem 1.Sınav </w:t>
            </w:r>
          </w:p>
        </w:tc>
        <w:tc>
          <w:tcPr>
            <w:tcW w:w="3260" w:type="dxa"/>
            <w:vAlign w:val="center"/>
          </w:tcPr>
          <w:p w:rsidR="00C60E81" w:rsidRPr="00C60E81" w:rsidRDefault="00C60E81" w:rsidP="00262F51">
            <w:pPr>
              <w:rPr>
                <w:sz w:val="14"/>
                <w:szCs w:val="14"/>
              </w:rPr>
            </w:pPr>
            <w:r w:rsidRPr="00C60E81">
              <w:rPr>
                <w:sz w:val="14"/>
                <w:szCs w:val="14"/>
              </w:rPr>
              <w:t>Değişkenler sabitler ve temel veri tipleri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Tarih ve saat veri tipleri </w:t>
              <w:br/>
              <w:t>1.9.	Tarih ve saat dönüşüm işlemleri</w:t>
              <w:br/>
              <w:t>1.10.	Memo bileşeni ile kayıt </w:t>
              <w:br/>
              <w:t>1.11.	Pointer kavramı </w:t>
              <w:br/>
              <w:t/>
            </w:r>
          </w:p>
        </w:tc>
        <w:tc>
          <w:tcPr>
            <w:tcW w:w="3260" w:type="dxa"/>
            <w:vAlign w:val="center"/>
          </w:tcPr>
          <w:p w:rsidR="00C60E81" w:rsidRPr="00C60E81" w:rsidRDefault="00C60E81" w:rsidP="00262F51">
            <w:pPr>
              <w:rPr>
                <w:sz w:val="14"/>
                <w:szCs w:val="14"/>
              </w:rPr>
            </w:pPr>
            <w:r w:rsidRPr="00C60E81">
              <w:rPr>
                <w:sz w:val="14"/>
                <w:szCs w:val="14"/>
              </w:rPr>
              <w:t>1. Dönem 1. Sınav Değişkenler sabitler ve temel veri tipleri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Aritmetiksel ve mantıksal operatörleri kullanmak</w:t>
              <w:br/>
              <w:t>2.1.	Matematiksel operatörler</w:t>
              <w:br/>
              <w:t>2.2.	Mantıksal operatörler</w:t>
              <w:br/>
              <w:t>2.3.	Rastgele sayı üretme işlemi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Şartlı ifadeler döngü yapıları ve diziler</w:t>
              <w:br/>
              <w:t>3.1.	Karar kontrol deyimleri</w:t>
              <w:br/>
              <w:t>3.2.	If then yapısı</w:t>
              <w:br/>
              <w:t>3.3.	Case of yapısı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Döngü Deyimleri</w:t>
              <w:br/>
              <w:t>4.1.	For do döngüsü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While do döngüsü</w:t>
              <w:br/>
              <w:t>4.3.	Repeat until döngüsü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Gelişmiş dizi işlemleri</w:t>
              <w:br/>
              <w:t>5.1.	Tek boyutlu diziler</w:t>
              <w:br/>
              <w:t>5.2.	İki boyutlu diziler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Prosedürler</w:t>
              <w:br/>
              <w:t>6.1.	Prosedür tanımlama</w:t>
              <w:br/>
              <w:t>6.2.	Parametreli prosedürler</w:t>
              <w:br/>
              <w:t>6.3.	Değer döndürme işlemi</w:t>
              <w:br/>
              <w:t>6.4.	Hazır fonksiyonların kullanımı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 KONTROLÜ</w:t>
              <w:br/>
              <w:t>1.	Seri ve USB port kontrolü yapmak</w:t>
              <w:br/>
              <w:t>1.1.	Seri port sürücülerini yükleme ve ayarlama </w:t>
              <w:br/>
              <w:t>1.Dönem 2.Sınav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Gömülü sistemi USCO 01 kontrol kartına yükleme</w:t>
              <w:br/>
              <w:t>1.3.	Seri port ve gösterge bileşenlerini yükleme </w:t>
            </w:r>
          </w:p>
        </w:tc>
        <w:tc>
          <w:tcPr>
            <w:tcW w:w="3260" w:type="dxa"/>
            <w:vAlign w:val="center"/>
          </w:tcPr>
          <w:p w:rsidR="00C60E81" w:rsidRPr="00C60E81" w:rsidRDefault="00C60E81" w:rsidP="00262F51">
            <w:pPr>
              <w:rPr>
                <w:sz w:val="14"/>
                <w:szCs w:val="14"/>
              </w:rPr>
            </w:pPr>
            <w:r w:rsidRPr="00C60E81">
              <w:rPr>
                <w:sz w:val="14"/>
                <w:szCs w:val="14"/>
              </w:rPr>
              <w:t>1. Dönem 2. Sınav 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Led yakıp söndürme anahtar toggle uygulaması</w:t>
              <w:br/>
              <w:t>1.5.	Digital analog termometre ve potansiyometre uygulaması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Multimetreden seri port aracılığı ile bilgi okuma</w:t>
              <w:br/>
              <w:t>1.7.	USCO-01 yerli gömülü sistem kullanma</w:t>
              <w:br/>
              <w:t>1.8.	Kontrol kartına bağlı sensör uygulamaları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PWM uygulamaları</w:t>
              <w:br/>
              <w:t>1.10.	Motor kontrol uygulaması</w:t>
              <w:br/>
              <w:t>1.11.	Kontrol kartına bağlı dış buton ile lamba 220V kontrol uygulaması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Ethernet port kontrolü yapmak</w:t>
              <w:br/>
              <w:t>2.1.	Http protokol bileşenlerini görsel programlama diline yükleme </w:t>
            </w:r>
          </w:p>
        </w:tc>
        <w:tc>
          <w:tcPr>
            <w:tcW w:w="3260" w:type="dxa"/>
            <w:vAlign w:val="center"/>
          </w:tcPr>
          <w:p w:rsidR="00C60E81" w:rsidRPr="00C60E81" w:rsidRDefault="00C60E81" w:rsidP="00262F51">
            <w:pPr>
              <w:rPr>
                <w:sz w:val="14"/>
                <w:szCs w:val="14"/>
              </w:rPr>
            </w:pPr>
            <w:r w:rsidRPr="00C60E81">
              <w:rPr>
                <w:sz w:val="14"/>
                <w:szCs w:val="14"/>
              </w:rPr>
              <w:t>Ethernet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Kontrol kartı ile modem ve switche bağlanma</w:t>
              <w:br/>
              <w:t>2.3.	USCO-02 yerli gömülü sistemi kullanma </w:t>
            </w:r>
          </w:p>
        </w:tc>
        <w:tc>
          <w:tcPr>
            <w:tcW w:w="3260" w:type="dxa"/>
            <w:vAlign w:val="center"/>
          </w:tcPr>
          <w:p w:rsidR="00C60E81" w:rsidRPr="00C60E81" w:rsidRDefault="00C60E81" w:rsidP="00262F51">
            <w:pPr>
              <w:rPr>
                <w:sz w:val="14"/>
                <w:szCs w:val="14"/>
              </w:rPr>
            </w:pPr>
            <w:r w:rsidRPr="00C60E81">
              <w:rPr>
                <w:sz w:val="14"/>
                <w:szCs w:val="14"/>
              </w:rPr>
              <w:t>Ethernet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USCO 02 ile uygulama geliştirme </w:t>
            </w:r>
          </w:p>
        </w:tc>
        <w:tc>
          <w:tcPr>
            <w:tcW w:w="3260" w:type="dxa"/>
            <w:vAlign w:val="center"/>
          </w:tcPr>
          <w:p w:rsidR="00C60E81" w:rsidRPr="00C60E81" w:rsidRDefault="00C60E81" w:rsidP="00262F51">
            <w:pPr>
              <w:rPr>
                <w:sz w:val="14"/>
                <w:szCs w:val="14"/>
              </w:rPr>
            </w:pPr>
            <w:r w:rsidRPr="00C60E81">
              <w:rPr>
                <w:sz w:val="14"/>
                <w:szCs w:val="14"/>
              </w:rPr>
              <w:t>Ethernet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Bluetooth kontrolü</w:t>
              <w:br/>
              <w:t>3.1.	Master ve slave tip bluetooth modüllerinin AT komutları ile ayarlama</w:t>
              <w:br/>
              <w:t>3.2.	Bluetooth modülü ile haberleşme işlemi </w:t>
            </w:r>
          </w:p>
        </w:tc>
        <w:tc>
          <w:tcPr>
            <w:tcW w:w="3260" w:type="dxa"/>
            <w:vAlign w:val="center"/>
          </w:tcPr>
          <w:p w:rsidR="00C60E81" w:rsidRPr="00C60E81" w:rsidRDefault="00C60E81" w:rsidP="00262F51">
            <w:pPr>
              <w:rPr>
                <w:sz w:val="14"/>
                <w:szCs w:val="14"/>
              </w:rPr>
            </w:pPr>
            <w:r w:rsidRPr="00C60E81">
              <w:rPr>
                <w:sz w:val="14"/>
                <w:szCs w:val="14"/>
              </w:rPr>
              <w:t>Bluetooth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Bluetooth modülü ile uygulama geliştirme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Bluetooth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SQLITE Veri tabanı</w:t>
              <w:br/>
              <w:t>4.1.	Veri tabanı yönetim programını kurma</w:t>
              <w:br/>
              <w:t>4.2.	Görsel programalama diline veri tabanı bileşenlerini yükleme </w:t>
            </w:r>
          </w:p>
        </w:tc>
        <w:tc>
          <w:tcPr>
            <w:tcW w:w="3260" w:type="dxa"/>
            <w:vAlign w:val="center"/>
          </w:tcPr>
          <w:p w:rsidR="00C60E81" w:rsidRPr="00C60E81" w:rsidRDefault="00C60E81" w:rsidP="00262F51">
            <w:pPr>
              <w:rPr>
                <w:sz w:val="14"/>
                <w:szCs w:val="14"/>
              </w:rPr>
            </w:pPr>
            <w:r w:rsidRPr="00C60E81">
              <w:rPr>
                <w:sz w:val="14"/>
                <w:szCs w:val="14"/>
              </w:rPr>
              <w:t>2. Dönem 1. Sınav SQLite veri tabanı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Veritabanı oluşturma</w:t>
              <w:br/>
              <w:t>4.4.	Tablo oluşturma işlemi </w:t>
            </w:r>
          </w:p>
        </w:tc>
        <w:tc>
          <w:tcPr>
            <w:tcW w:w="3260" w:type="dxa"/>
            <w:vAlign w:val="center"/>
          </w:tcPr>
          <w:p w:rsidR="00C60E81" w:rsidRPr="00C60E81" w:rsidRDefault="00C60E81" w:rsidP="00262F51">
            <w:pPr>
              <w:rPr>
                <w:sz w:val="14"/>
                <w:szCs w:val="14"/>
              </w:rPr>
            </w:pPr>
            <w:r w:rsidRPr="00C60E81">
              <w:rPr>
                <w:sz w:val="14"/>
                <w:szCs w:val="14"/>
              </w:rPr>
              <w:t>SQLite veri tabanı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Veri kaydetme silme güncelleme işlemi</w:t>
              <w:br/>
              <w:t>4.6.	Verileri listeleme </w:t>
            </w:r>
          </w:p>
        </w:tc>
        <w:tc>
          <w:tcPr>
            <w:tcW w:w="3260" w:type="dxa"/>
            <w:vAlign w:val="center"/>
          </w:tcPr>
          <w:p w:rsidR="00C60E81" w:rsidRPr="00C60E81" w:rsidRDefault="00C60E81" w:rsidP="00262F51">
            <w:pPr>
              <w:rPr>
                <w:sz w:val="14"/>
                <w:szCs w:val="14"/>
              </w:rPr>
            </w:pPr>
            <w:r w:rsidRPr="00C60E81">
              <w:rPr>
                <w:sz w:val="14"/>
                <w:szCs w:val="14"/>
              </w:rPr>
              <w:t>SQLite veri tabanı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 PROGRAMLAMA</w:t>
              <w:br/>
              <w:t>1.	Android işletim sisteminin alt yapısını oluşturmak</w:t>
              <w:br/>
              <w:t>1.1.	Mobil programlama yazılımını kurma işlemi </w:t>
              <w:br/>
              <w:t/>
            </w:r>
          </w:p>
        </w:tc>
        <w:tc>
          <w:tcPr>
            <w:tcW w:w="3260" w:type="dxa"/>
            <w:vAlign w:val="center"/>
          </w:tcPr>
          <w:p w:rsidR="00C60E81" w:rsidRPr="00C60E81" w:rsidRDefault="00C60E81" w:rsidP="00262F51">
            <w:pPr>
              <w:rPr>
                <w:sz w:val="14"/>
                <w:szCs w:val="14"/>
              </w:rPr>
            </w:pPr>
            <w:r w:rsidRPr="00C60E81">
              <w:rPr>
                <w:sz w:val="14"/>
                <w:szCs w:val="14"/>
              </w:rPr>
              <w:t>Android işletim sistem programlamanın alt yapısını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Yazılım geliştirme kitinin SDK kurulumu</w:t>
              <w:br/>
              <w:t>1.3.	SDK ayarları </w:t>
            </w:r>
          </w:p>
        </w:tc>
        <w:tc>
          <w:tcPr>
            <w:tcW w:w="3260" w:type="dxa"/>
            <w:vAlign w:val="center"/>
          </w:tcPr>
          <w:p w:rsidR="00C60E81" w:rsidRPr="00C60E81" w:rsidRDefault="00C60E81" w:rsidP="00262F51">
            <w:pPr>
              <w:rPr>
                <w:sz w:val="14"/>
                <w:szCs w:val="14"/>
              </w:rPr>
            </w:pPr>
            <w:r w:rsidRPr="00C60E81">
              <w:rPr>
                <w:sz w:val="14"/>
                <w:szCs w:val="14"/>
              </w:rPr>
              <w:t>Android işletim sistem programlamanın alt yapısını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 arayüz oluşturmak</w:t>
              <w:br/>
              <w:t>2.1.	Yeni bir proje oluşturma ve kaydetme</w:t>
              <w:br/>
              <w:t>2.2.	Proje temel ayarları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Arayüz tasarımı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Mobile programlama dili bileşenleri </w:t>
              <w:br/>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Bileşenleri kullanarak uygulama geliştirme </w:t>
            </w:r>
          </w:p>
        </w:tc>
        <w:tc>
          <w:tcPr>
            <w:tcW w:w="3260" w:type="dxa"/>
            <w:vAlign w:val="center"/>
          </w:tcPr>
          <w:p w:rsidR="00C60E81" w:rsidRPr="00C60E81" w:rsidRDefault="00C60E81" w:rsidP="00262F51">
            <w:pPr>
              <w:rPr>
                <w:sz w:val="14"/>
                <w:szCs w:val="14"/>
              </w:rPr>
            </w:pPr>
            <w:r w:rsidRPr="00C60E81">
              <w:rPr>
                <w:sz w:val="14"/>
                <w:szCs w:val="14"/>
              </w:rPr>
              <w:t>2. Dönem 2. Sınav 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Bileşenleri kullanarak uygulama geliştirme </w:t>
              <w:br/>
              <w:t>2.Dönem 2.Sınav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SQLite veri tabanı uygulaması yapma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ilgili programlama yazılımları sensörler kontrol kartı multimetre bağlantı elemanları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