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11. SINIF  GAZ YAKıCı CİHAZLAR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Gaz Yakıcı Cihazlar Atölyesi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w:t>
              <w:br/>
              <w:t>1.1.1. İş Güvenliğinin Tanımı ve Önemi.</w:t>
              <w:br/>
              <w:t>1.1.2. İşçi Sağlığı </w:t>
              <w:br/>
              <w:t>1.1.3. İş Kazası ve İş Kazasının Sebepleri</w:t>
              <w:br/>
              <w:t>1.1.4. Gaz Yakıcı Cihazlar Atölyesinde Tehlike ve Riskler</w:t>
              <w:br/>
              <w:t>1.1.5. Kişisel Koruyucu Donanımlar</w:t>
              <w:br/>
              <w:t>1.1.6. Atölye Düzeni ve İş Disiplini</w:t>
              <w:br/>
              <w:t>1.2. GAZ YAKICI CİHAZ İŞLEMLERİNDE TEHLİKE VE ACİL DURUM YÖNTEMLERİ</w:t>
              <w:br/>
              <w:t>1.2.1. Yanma ve Yangın</w:t>
              <w:br/>
              <w:t>1.2.2. Depremden Önce ve Sonra Alınması Gereken Önlemler</w:t>
              <w:br/>
              <w:t>1.3. DOĞAL KAYNAKLARIN KULLANIMINDA TASARRUF</w:t>
              <w:br/>
              <w:t>1.3.1. Doğal Gazı Verimli ve Tasarruflu Kullanmak</w:t>
              <w:br/>
              <w:t>1.4. İŞE AİT KALİTE GEREKLİLİKLERİ</w:t>
              <w:br/>
              <w:t>1.4.1. Yapılan İş İçin Gerekli Malzemelerin Doğru Kullanılması</w:t>
              <w:br/>
              <w:t>1.4.2. Çalışma Alanının Özelliklerine Göre Araç Gerecin Hazırlanması ve Kullanılması</w:t>
              <w:br/>
              <w:t>1.4.3. Kurulum Bakım Onarım ve Periyodik Kontroller ile İlgili Hususlar</w:t>
              <w:br/>
              <w:t>1.5. İŞ ORGANİZASYONU</w:t>
              <w:br/>
              <w:t>1.6. ÇEVRE VE GÜVENLİK ÖNLEMLERİ</w:t>
              <w:br/>
              <w:t>1.6.1. İş Emniyeti Analizi</w:t>
              <w:b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 alır ve kişisel koruyucu donanımları kullanır.</w:t>
              <w:br/>
              <w:t>2. Tehlike durumlarında acil durum prosedürlerini açıklar.</w:t>
              <w:br/>
              <w:t>3. Doğal kaynakların tüketiminde tasarruflu hareket etmeyi açıklar. </w:t>
              <w:br/>
              <w:t>4. İşe ait kalite gerekliliklerini açıklar.</w:t>
              <w:br/>
              <w:t>5. Çalışma alanı özelliklerine göre iş organizasyonu yapar.</w:t>
              <w:br/>
              <w:t>6. 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2.1. BACALARIN DOĞAL GAZA UYGUNLUĞUNUN KONTROLÜ</w:t>
              <w:br/>
              <w:t>2.1.1.Baca</w:t>
              <w:br/>
              <w:t>2.1.2. Bacaların Çalışma Prensibi</w:t>
              <w:br/>
              <w:t>2.1.3. Baca Çeşitleri</w:t>
              <w:br/>
              <w:t>2.1.4. Bacaların Verimli Çalışması İçin Taşıması Gereken Özellikler </w:t>
              <w:br/>
              <w:t>2.1.5. Hermetik Cihaz Bacaları</w:t>
              <w:br/>
              <w:t>2.1.6. Baca Çıkış Ölçüleri</w:t>
              <w:br/>
              <w:t>2.1.7. Yanlış Baca Bağlantısı Uygulamaları</w:t>
              <w:br/>
              <w:t>2.1.8. Baca Bakımı ve Temizlenmesi</w:t>
              <w:br/>
              <w:t>2.1.9. Baca Kesit Hesabı</w:t>
              <w:br/>
              <w:t>2.1.10. Baca Kontrolleri</w:t>
            </w:r>
          </w:p>
        </w:tc>
        <w:tc>
          <w:tcPr>
            <w:tcW w:w="3260" w:type="dxa"/>
            <w:vAlign w:val="center"/>
          </w:tcPr>
          <w:p w:rsidR="00C60E81" w:rsidRPr="00C60E81" w:rsidRDefault="00C60E81" w:rsidP="00262F51">
            <w:pPr>
              <w:rPr>
                <w:sz w:val="14"/>
                <w:szCs w:val="14"/>
              </w:rPr>
            </w:pPr>
            <w:r w:rsidRPr="00C60E81">
              <w:rPr>
                <w:sz w:val="14"/>
                <w:szCs w:val="14"/>
              </w:rPr>
              <w:t>1. Bacaların doğalgaza uygunluğunu </w:t>
              <w:br/>
              <w:t>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2.2. ÇELİK BACA MONTAJI</w:t>
              <w:br/>
              <w:t>2.2.1. Çelik Bacalar</w:t>
              <w:br/>
              <w:t>2.2.2. Çelik Baca Montajında Dikkat Edilmesi Gereken Hususlar</w:t>
              <w:br/>
              <w:t>2.3. BACA ÇEKİŞ TESTİNİN YAPILMASI</w:t>
              <w:br/>
              <w:t>2.3.1. Baca Gazı Analizi ve Emisyon Ölçümü</w:t>
              <w:br/>
              <w:t>2.3.2. Baca Gazı Analizi ile Tespit Edilen ve Değerlendirilen Parametreler</w:t>
              <w:br/>
              <w:t>2.3.3. Baca Gazı Analiz Cihazının Kullanılması</w:t>
            </w:r>
          </w:p>
        </w:tc>
        <w:tc>
          <w:tcPr>
            <w:tcW w:w="3260" w:type="dxa"/>
            <w:vAlign w:val="center"/>
          </w:tcPr>
          <w:p w:rsidR="00C60E81" w:rsidRPr="00C60E81" w:rsidRDefault="00C60E81" w:rsidP="00262F51">
            <w:pPr>
              <w:rPr>
                <w:sz w:val="14"/>
                <w:szCs w:val="14"/>
              </w:rPr>
            </w:pPr>
            <w:r w:rsidRPr="00C60E81">
              <w:rPr>
                <w:sz w:val="14"/>
                <w:szCs w:val="14"/>
              </w:rPr>
              <w:t>2. Projeye uygun olarak çelik baca montajı yapar.</w:t>
              <w:br/>
              <w:t>3. Doğalgaz kazan bacası çekiş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2.4 DIŞ PENCERE VE DUVARA FAN  MENFEZ MONTAJI </w:t>
              <w:br/>
              <w:t>2.4.1. Havalandırma Menfezi</w:t>
              <w:br/>
              <w:t>2.4.2. Doğal Gazın Dengeli ve Verimli Yanması İçin Gerekli Hava Miktarı</w:t>
              <w:br/>
              <w:t>2.4.3. Menfezlerin Kullanım Amacı</w:t>
              <w:br/>
              <w:t>2.4.4. Dış Pencereye veya Dış Duvara Menfez Montajı</w:t>
              <w:br/>
              <w:t>2.4.5. İç Duvarlardan Yanma Havasının Sağlanması</w:t>
            </w:r>
          </w:p>
        </w:tc>
        <w:tc>
          <w:tcPr>
            <w:tcW w:w="3260" w:type="dxa"/>
            <w:vAlign w:val="center"/>
          </w:tcPr>
          <w:p w:rsidR="00C60E81" w:rsidRPr="00C60E81" w:rsidRDefault="00C60E81" w:rsidP="00262F51">
            <w:pPr>
              <w:rPr>
                <w:sz w:val="14"/>
                <w:szCs w:val="14"/>
              </w:rPr>
            </w:pPr>
            <w:r w:rsidRPr="00C60E81">
              <w:rPr>
                <w:sz w:val="14"/>
                <w:szCs w:val="14"/>
              </w:rPr>
              <w:t>4. Dış pencere ve duvara fanmenfez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3.1. MONTAJ MAHALLİNİN UYGUNLUĞU</w:t>
              <w:br/>
              <w:t>3.1.1. A Tipi Bacasız Cihazlar</w:t>
              <w:br/>
              <w:t>3.1.2. B Tipi Bacalı Cihazlar</w:t>
              <w:br/>
              <w:t>3.1.3. C Tipi Cihazlar  Denge Bacalı Hermetik Cihazlar</w:t>
              <w:br/>
              <w:t>3.1.4. Yoğuşmalı Cihazlar</w:t>
            </w:r>
          </w:p>
        </w:tc>
        <w:tc>
          <w:tcPr>
            <w:tcW w:w="3260" w:type="dxa"/>
            <w:vAlign w:val="center"/>
          </w:tcPr>
          <w:p w:rsidR="00C60E81" w:rsidRPr="00C60E81" w:rsidRDefault="00C60E81" w:rsidP="00262F51">
            <w:pPr>
              <w:rPr>
                <w:sz w:val="14"/>
                <w:szCs w:val="14"/>
              </w:rPr>
            </w:pPr>
            <w:r w:rsidRPr="00C60E81">
              <w:rPr>
                <w:sz w:val="14"/>
                <w:szCs w:val="14"/>
              </w:rPr>
              <w:t>1. Montaj mahalinin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3.2. YAKICI CİHAZIN TEST VE KONTROLLERİ</w:t>
              <w:br/>
              <w:t>3.2.1. Yakıcı Cihazların Montaj Uygunluğunun Fiziksel ve İşlevsel Olarak Kontrol Edilmesi</w:t>
              <w:br/>
              <w:t>3.2.2. Cihaz Bağlantı Kontrolleri </w:t>
              <w:br/>
              <w:t>3.2.3. Elektrik Sigortası ve Topraklama Hattının Kontrol Edilmesi </w:t>
              <w:br/>
              <w:t>3.3. GAZ DAĞITIM ŞİRKETİ TARAFINDAN VERİLEN TESİSAT UYGUNLUK BELGESİNİN KONTROLÜ</w:t>
              <w:br/>
              <w:t>3.3.1. Doğal Gaz Uygunluk Belgesi</w:t>
              <w:br/>
              <w:t>3.3.2. Cihaz Bilgileri Kayıt Formu</w:t>
            </w:r>
          </w:p>
        </w:tc>
        <w:tc>
          <w:tcPr>
            <w:tcW w:w="3260" w:type="dxa"/>
            <w:vAlign w:val="center"/>
          </w:tcPr>
          <w:p w:rsidR="00C60E81" w:rsidRPr="00C60E81" w:rsidRDefault="00C60E81" w:rsidP="00262F51">
            <w:pPr>
              <w:rPr>
                <w:sz w:val="14"/>
                <w:szCs w:val="14"/>
              </w:rPr>
            </w:pPr>
            <w:r w:rsidRPr="00C60E81">
              <w:rPr>
                <w:sz w:val="14"/>
                <w:szCs w:val="14"/>
              </w:rPr>
              <w:t>2. Yakıcı cihazın test ve kontrollerini yapar.</w:t>
              <w:br/>
              <w:t>3. Gaz dağıtım şirketi tarafından verilen tesisat uygunluk belgesini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3.4. YAKICI CİHAZLARIN GAZ DÖNÜŞÜMLERİ</w:t>
              <w:br/>
              <w:t>3.4.1. Doğal Gaz  LPG Dönüşümleri</w:t>
            </w:r>
          </w:p>
        </w:tc>
        <w:tc>
          <w:tcPr>
            <w:tcW w:w="3260" w:type="dxa"/>
            <w:vAlign w:val="center"/>
          </w:tcPr>
          <w:p w:rsidR="00C60E81" w:rsidRPr="00C60E81" w:rsidRDefault="00C60E81" w:rsidP="00262F51">
            <w:pPr>
              <w:rPr>
                <w:sz w:val="14"/>
                <w:szCs w:val="14"/>
              </w:rPr>
            </w:pPr>
            <w:r w:rsidRPr="00C60E81">
              <w:rPr>
                <w:sz w:val="14"/>
                <w:szCs w:val="14"/>
              </w:rPr>
              <w:t>4. Yakıcı cihazların gaz dönüşümlerini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4.1. PİŞİRİCİLERİN DEVREYE ALINMASI</w:t>
              <w:br/>
              <w:t>4.1.1. Gazlı Ocaklar</w:t>
              <w:br/>
              <w:t>4.1.2. Gazlı Fırınlar</w:t>
            </w:r>
          </w:p>
        </w:tc>
        <w:tc>
          <w:tcPr>
            <w:tcW w:w="3260" w:type="dxa"/>
            <w:vAlign w:val="center"/>
          </w:tcPr>
          <w:p w:rsidR="00C60E81" w:rsidRPr="00C60E81" w:rsidRDefault="00C60E81" w:rsidP="00262F51">
            <w:pPr>
              <w:rPr>
                <w:sz w:val="14"/>
                <w:szCs w:val="14"/>
              </w:rPr>
            </w:pPr>
            <w:r w:rsidRPr="00C60E81">
              <w:rPr>
                <w:sz w:val="14"/>
                <w:szCs w:val="14"/>
              </w:rPr>
              <w:t>1. Servis kurulumuna uygun olarak pişiricileri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4.2. DOĞAL GAZ SOBASININ DEVREYE ALINMASI</w:t>
              <w:br/>
              <w:t>4.2.1.Doğal Gaz Sobası</w:t>
              <w:br/>
              <w:t>4.2.2. Doğal Gaz Sobalarında Gaz Dönüşümleri</w:t>
              <w:br/>
              <w:t>4.2.3. Gazlı Sobaların LPG ile Kullanılmasında Dikkat Edilecek Hususlar</w:t>
              <w:br/>
              <w:t>4.2.4. Doğal Gaz Sobasının Çalıştırılması</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2. Servis kurulumuna uygun olarak </w:t>
              <w:br/>
              <w:t>doğalgaz sobasını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 ŞOFBENİN DEVREYE ALINMASI</w:t>
              <w:br/>
              <w:t>4.3.1. Şofbenler</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w:t>
              <w:br/>
              <w:t>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4.3.2. Şofbenlerde Gaz Dönüşümü ve Gaz Basınç Ayarlarının Yapılması</w:t>
              <w:br/>
              <w:t>4.3.3. Şofbenlerde Gaz Bağlantılarının Yapılması</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 KOMBİNİN DEVREYE ALINMASI</w:t>
              <w:br/>
              <w:t>4.4.1. Kombi</w:t>
              <w:br/>
              <w:t>4.4.2. Kombilerde Gaz Dönüşümleri</w:t>
              <w:br/>
              <w:t>4.4.3. Kombide Gaz Bağlantılarının Yapılması</w:t>
              <w:br/>
              <w:t>4.4.4. Kombiyi Devreye Alma Öncesi Yapılması Gereken Ön Kontroller</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4.4.5. Kombinin Çalıştırılması ve Devreye Alınması</w:t>
              <w:br/>
              <w:t>4.4.6. Kombide Donma Koruması</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 KAZANIN DEVREYE ALINMASI</w:t>
              <w:br/>
              <w:t>4.5.1. Brülör</w:t>
              <w:br/>
              <w:t>4.5.2. Brülörlerin Gaz Bağlantıları</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4.5.3. Brülörlerin İlk Çalıştırılmasında Dikkat Edilecek Hususlar</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 KASKAD KAZANININ DEVREYE ALINMASI</w:t>
              <w:br/>
              <w:t>4.6.1. Kaskad Kazan</w:t>
              <w:br/>
              <w:t>4.6.2. Gaz Dönüşümleri ve Gaz Ayarları</w:t>
              <w:br/>
              <w:t>4.6.3. Kaskad Kazanların Gaz Bağlantıları </w:t>
            </w:r>
          </w:p>
        </w:tc>
        <w:tc>
          <w:tcPr>
            <w:tcW w:w="3260" w:type="dxa"/>
            <w:vAlign w:val="center"/>
          </w:tcPr>
          <w:p w:rsidR="00C60E81" w:rsidRPr="00C60E81" w:rsidRDefault="00C60E81" w:rsidP="00262F51">
            <w:pPr>
              <w:rPr>
                <w:sz w:val="14"/>
                <w:szCs w:val="14"/>
              </w:rPr>
            </w:pPr>
            <w:r w:rsidRPr="00C60E81">
              <w:rPr>
                <w:sz w:val="14"/>
                <w:szCs w:val="14"/>
              </w:rPr>
              <w:t>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4.6.4. Kaskad Kazanların Devreye Alınması</w:t>
              <w:br/>
              <w:t>4.6.5. Kaskad Kazanların İlk Çalıştırma Talebinde Dikkat Edilecek Hususlar</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5.1.PİŞİRİCİLERİN BAKIMININ YAPILMASI</w:t>
              <w:br/>
              <w:t>5.1.1. Gazlı Ocakların Bakımının Yapılması</w:t>
              <w:br/>
              <w:t>5.1.2. Gazlı Fırınların Bakımı</w:t>
              <w:br/>
              <w:t>5.1.3. Ocak ve Fırınlarda Gaz Bağlantısının Kontrolü</w:t>
              <w:br/>
              <w:t>5.1.4. Ocak ve Fırınlarda Brülör Bakımı</w:t>
            </w:r>
          </w:p>
        </w:tc>
        <w:tc>
          <w:tcPr>
            <w:tcW w:w="3260" w:type="dxa"/>
            <w:vAlign w:val="center"/>
          </w:tcPr>
          <w:p w:rsidR="00C60E81" w:rsidRPr="00C60E81" w:rsidRDefault="00C60E81" w:rsidP="00262F51">
            <w:pPr>
              <w:rPr>
                <w:sz w:val="14"/>
                <w:szCs w:val="14"/>
              </w:rPr>
            </w:pPr>
            <w:r w:rsidRPr="00C60E81">
              <w:rPr>
                <w:sz w:val="14"/>
                <w:szCs w:val="14"/>
              </w:rPr>
              <w:t>1 . İmalatçı firma yönergesine uygun olarak </w:t>
              <w:br/>
              <w:t>pişiricilerin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5.2. DOĞAL GAZ SOBASININ BAKIMININ YAPILMASI</w:t>
              <w:br/>
              <w:t>5.2.1. Bacalı Doğal Gaz Sobası</w:t>
              <w:br/>
              <w:t>5.2.2. Hermetik  Denge Bacalı Doğal Gaz Sobası</w:t>
              <w:br/>
              <w:t>5.2.3. Doğal Gaz Sobaların Parçaları</w:t>
              <w:br/>
              <w:t>5.2.4. Doğal Gaz Sobalarında Bakım</w:t>
              <w:br/>
              <w:t>5.2.5. Isının Yayılma Yolları</w:t>
              <w:br/>
              <w:t>5.2.6. Radyant Isıtıcılar  Radyant Sobalar</w:t>
              <w:br/>
              <w:t>5.2.7. Katalitik Soba</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5.3. ŞOFBEN BAKIMININ YAPILMASI</w:t>
              <w:br/>
              <w:t>5.3.1. Şofben</w:t>
              <w:br/>
              <w:t>5.3.2. Şofbenin Ana Parçaları</w:t>
              <w:br/>
              <w:t>5.3.3. Şofben Bakımı</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 KOMBİ BAKIMININ YAPILMASI</w:t>
              <w:br/>
              <w:t>5.4.1. Kombi</w:t>
              <w:br/>
              <w:t>5.4.2. Kombilerin Sınıflandırılması</w:t>
              <w:br/>
              <w:t>5.4.3. Yanma Havası Sağlama ve Atık Gaz Tahliye Tipine Göre Kombiler</w:t>
              <w:br/>
              <w:t>5.4.4. Sıcak Kullanım Suyu Sağlama Tekniği ve Çalışma Prensibine Göre Kombiler</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5.4.5. Kombinin Ana Parçaları</w:t>
              <w:br/>
              <w:t>5.4.6. Kombi Bakımı.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 KAZAN BAKIMININ YAPILMASI</w:t>
              <w:br/>
              <w:t>5.5.1. Kazan </w:t>
              <w:br/>
              <w:t>5.5.2. Brülör</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5.5.3. Kazan ve Brülör Bakımı</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 KASKAD KAZAN BAKIMININ YAPILMASI</w:t>
              <w:br/>
              <w:t>5.6.1. Kasdad Kazan</w:t>
              <w:br/>
              <w:t>5.6.2. Kaskad Kazanların Çalışma Prensibi</w:t>
            </w:r>
          </w:p>
        </w:tc>
        <w:tc>
          <w:tcPr>
            <w:tcW w:w="3260" w:type="dxa"/>
            <w:vAlign w:val="center"/>
          </w:tcPr>
          <w:p w:rsidR="00C60E81" w:rsidRPr="00C60E81" w:rsidRDefault="00C60E81" w:rsidP="00262F51">
            <w:pPr>
              <w:rPr>
                <w:sz w:val="14"/>
                <w:szCs w:val="14"/>
              </w:rPr>
            </w:pPr>
            <w:r w:rsidRPr="00C60E81">
              <w:rPr>
                <w:sz w:val="14"/>
                <w:szCs w:val="14"/>
              </w:rPr>
              <w:t>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5.6.3. Kaskad Kazaların Bakımları</w:t>
            </w:r>
          </w:p>
        </w:tc>
        <w:tc>
          <w:tcPr>
            <w:tcW w:w="3260" w:type="dxa"/>
            <w:vAlign w:val="center"/>
          </w:tcPr>
          <w:p w:rsidR="00C60E81" w:rsidRPr="00C60E81" w:rsidRDefault="00C60E81" w:rsidP="00262F51">
            <w:pPr>
              <w:rPr>
                <w:sz w:val="14"/>
                <w:szCs w:val="14"/>
              </w:rPr>
            </w:pPr>
            <w:r w:rsidRPr="00C60E81">
              <w:rPr>
                <w:sz w:val="14"/>
                <w:szCs w:val="14"/>
              </w:rPr>
              <w:t>2. Dönem 1. Sınav 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6.1. PİŞİRİCİLERİN ARIZA TESPİTİNİN YAPILMASI</w:t>
              <w:br/>
              <w:t>6.1.1. Gazlı Ocaklarda Beklenmeyen Durumlar ve Çözüm Yöntemleri</w:t>
              <w:br/>
              <w:t>6.1.2. Gazlı Fırınlarda Beklenmeyen Durumlar ve Çözüm Yöntemleri</w:t>
              <w:br/>
              <w:t>2.DÖNEM 1. YAZILI YOKLAMA</w:t>
            </w:r>
          </w:p>
        </w:tc>
        <w:tc>
          <w:tcPr>
            <w:tcW w:w="3260" w:type="dxa"/>
            <w:vAlign w:val="center"/>
          </w:tcPr>
          <w:p w:rsidR="00C60E81" w:rsidRPr="00C60E81" w:rsidRDefault="00C60E81" w:rsidP="00262F51">
            <w:pPr>
              <w:rPr>
                <w:sz w:val="14"/>
                <w:szCs w:val="14"/>
              </w:rPr>
            </w:pPr>
            <w:r w:rsidRPr="00C60E81">
              <w:rPr>
                <w:sz w:val="14"/>
                <w:szCs w:val="14"/>
              </w:rPr>
              <w:t>1. İmalatçı firma yönergesine uygun olarak </w:t>
              <w:br/>
              <w:t>pişiricilerin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6.2. DOĞAL GAZ SOBASININ ARIZA TESPİTİNİN YAPILMASI</w:t>
              <w:br/>
              <w:t>6.2.1. Doğal Gaz Sobalarında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6.3. ŞOFBENİN ARIZA TESPİTİNİN YAPILMASI</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şofbenin arızasını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 KOMBİNİN ARIZA TESPİTİNİN YAPILMASI</w:t>
              <w:br/>
              <w:t>6.4.1. Kurulum Hataları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6.4.2. Kombide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6.5. KAZANIN ARIZA TESPİTİNİN 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 KASKAD KAZANININ ARIZA TESPİTİNİN </w:t>
              <w:br/>
              <w:t>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6.6.1. Kaskad Kazanlarda Beklenmeyen Durumlar ve Çözüm </w:t>
              <w:br/>
              <w:t>Yöntemleri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6. İmalatçı firma yönergesine uygun olarak </w:t>
              <w:br/>
              <w:t>kaskad kazanları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7.1. CİHAZ HAKKINDA BİLGİLENDİRME YAPILMASI</w:t>
            </w:r>
          </w:p>
        </w:tc>
        <w:tc>
          <w:tcPr>
            <w:tcW w:w="3260" w:type="dxa"/>
            <w:vAlign w:val="center"/>
          </w:tcPr>
          <w:p w:rsidR="00C60E81" w:rsidRPr="00C60E81" w:rsidRDefault="00C60E81" w:rsidP="00262F51">
            <w:pPr>
              <w:rPr>
                <w:sz w:val="14"/>
                <w:szCs w:val="14"/>
              </w:rPr>
            </w:pPr>
            <w:r w:rsidRPr="00C60E81">
              <w:rPr>
                <w:sz w:val="14"/>
                <w:szCs w:val="14"/>
              </w:rPr>
              <w:t>1. Cihazların kullanımı hakkında </w:t>
              <w:br/>
              <w:t>bilgilendirme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7.2. CİHAZ HAKKINDA RAPORLAMA YAPILMASI</w:t>
            </w:r>
          </w:p>
        </w:tc>
        <w:tc>
          <w:tcPr>
            <w:tcW w:w="3260" w:type="dxa"/>
            <w:vAlign w:val="center"/>
          </w:tcPr>
          <w:p w:rsidR="00C60E81" w:rsidRPr="00C60E81" w:rsidRDefault="00C60E81" w:rsidP="00262F51">
            <w:pPr>
              <w:rPr>
                <w:sz w:val="14"/>
                <w:szCs w:val="14"/>
              </w:rPr>
            </w:pPr>
            <w:r w:rsidRPr="00C60E81">
              <w:rPr>
                <w:sz w:val="14"/>
                <w:szCs w:val="14"/>
              </w:rPr>
              <w:t>2. Cihaz hakkında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