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BYOLOJ(ANADOLU LSELER)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w:t>
              <w:br/>
              <w:t>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w:t>
              <w:br/>
              <w:t>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w:t>
              <w:br/>
              <w:t>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w:t>
              <w:br/>
              <w:t>alanlarının araştırılması ve sonuçlarının paylaşılması sağlanır.</w:t>
              <w:br/>
              <w:t>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w:t>
              <w:br/>
              <w:t>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w:t>
              <w:br/>
              <w:t>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w:t>
              <w:br/>
              <w:t>b.Klonlama çalışmalarının ve organizmaların genetiğinin değiştirilmesinin olası sonuçları belirtilir.Ian Wilmutun klonlama ile ilgili çalışmasına değinilir.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w:t>
              <w:br/>
              <w:t>ç. Sosyo-ekonomik ve kültürel bağlamın biyolojinin gelişimini etkilediği vurgulanır.    d. Biyolojik silahların üretimi kişisel DNA bilgisinin korunması kök hücre tedavisi gibi</w:t>
              <w:br/>
              <w:t>biyoteknolojik gelişmelerin etik ve güvenlik boyutları incelenir.</w:t>
              <w:br/>
              <w:t>e. Atık durumdaki biyolojik materyallerden biyoürün kitosan selüloz biyoplastik vb. elde</w:t>
              <w:br/>
              <w:t>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w:t>
              <w:br/>
              <w:t>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w:t>
              <w:br/>
              <w:t>b.Suyun fotolizi belirtilir.</w:t>
              <w:br/>
              <w:t>c.Işığa bağımlı ve ışıktan bağımsız reaksiyonlar ürün açısından karşılaştırılır.Reaksiyonların basamaklarına girilmez ve matematiksel hesaplamalara yer verilmez.</w:t>
              <w:br/>
              <w:t>ç. CAM ve C4 bitkileri verilmez.</w:t>
              <w:br/>
              <w:t>d.Fotosentez süreci görsel ögeler grafik düzenleyiciler e-öğrenme nesnesi ve uygulamalarından faydalanarak açıklanır.    a.Fotosentez hızını etkileyen faktörlerden ışık şiddeti ışığın dalga boyu sıcaklık klorofilmiktarı ve karbondioksit yoğunluğu verilir.</w:t>
              <w:br/>
              <w:t>b.Fotosentez hızını etkileyen faktörlerle ilgili kontrollü deney yaparken bilimsel yöntembasamakları kullanılır.</w:t>
              <w:br/>
              <w:t>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w:t>
              <w:br/>
              <w:t>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w:t>
              <w:br/>
              <w:t>b.Tepkimelerdeki NADH FADH2  ATP üretim ve tüketimi matematiksel hesaplamalara girilmedenverilir.</w:t>
              <w:br/>
              <w:t>c.Tüm canlılarda glikozun çeşitli tepkimeler zinciri ile pirüvik asite parçalandığı vurgulanır. Pirüvikasite kadar olan ara basamaklara ve ara ürünlere değinilmez.</w:t>
              <w:br/>
              <w:t>d. Etil alkol-laktik asit fermantasyonu açıklanarak günlük hayattan örnekler verilir.</w:t>
              <w:br/>
              <w:t>e.Oksijensiz solunumda elektronun oksijen dışında bir moleküle sülfat kükürt nitratkarbondioksit demir aktarıldığı belirtilir.</w:t>
              <w:br/>
              <w:t>f.Oksijenli solunumda fermantasyona göre enerji verimliliğinin daha fazla olmasının nedenleriüzerinde durulur.</w:t>
              <w:br/>
              <w:t>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w:t>
              <w:br/>
              <w:t>b. Fotosentez ve solunum olaylarının bir arada gözlemlenebileceği deney deney tasarlanması ve yapılması sağlanır.</w:t>
              <w:br/>
              <w:t>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w:t>
              <w:br/>
              <w:t>b. Uç ve yanal meristemlerin büyümedeki rolü vurgulanarak yaş halkaları ile bağlantı kurulur.</w:t>
              <w:br/>
              <w:t>c. Prokambiyum protoderm ve temel meristem konularına girilmez.</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w:t>
              <w:br/>
              <w:t>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2. Dönem 1. Sınav 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w:t>
              <w:br/>
              <w:t>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w:t>
              <w:br/>
              <w:t>b. Minerallerin topraktan alınması nodül ve mikoriza oluşumu üzerinde durulur.</w:t>
              <w:br/>
              <w:t>c. İyonların emilim mekanizmasına girilmez.</w:t>
              <w:br/>
              <w:t>ç. Bitkilerin büyüme ve gelişmesinde gerekli olan minerallerin isimleri verilir. Ayrı ayrı görevlerine girilmez.</w:t>
              <w:br/>
              <w:t>d. Bitki yetiştiriciliğinde topraksız kültür ortamı hidroponik ortam</w:t>
              <w:br/>
              <w:t>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w:t>
              <w:br/>
              <w:t>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 </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w:t>
              <w:br/>
              <w:t>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w:t>
              <w:br/>
              <w:t>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2. Dönem 2. Sınav 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w:t>
              <w:br/>
              <w:t>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b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b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