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4. SINIF  BEDEN EğTM VE OYUN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4.1.1. Hareket Becerileri</w:t>
            </w:r>
          </w:p>
        </w:tc>
        <w:tc>
          <w:tcPr>
            <w:tcW w:w="3260" w:type="dxa"/>
            <w:vAlign w:val="center"/>
          </w:tcPr>
          <w:p w:rsidR="00C60E81" w:rsidRPr="00C60E81" w:rsidRDefault="00C60E81" w:rsidP="00262F51">
            <w:pPr>
              <w:rPr>
                <w:sz w:val="14"/>
                <w:szCs w:val="14"/>
              </w:rPr>
            </w:pPr>
            <w:r w:rsidRPr="00C60E81">
              <w:rPr>
                <w:sz w:val="14"/>
                <w:szCs w:val="14"/>
              </w:rPr>
              <w:t>BO.4.1.1.1. Yer değiştirme hareketlerini artan kuvvet hız ve çeviklikle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4.1.1. Hareket Becerileri</w:t>
            </w:r>
          </w:p>
        </w:tc>
        <w:tc>
          <w:tcPr>
            <w:tcW w:w="3260" w:type="dxa"/>
            <w:vAlign w:val="center"/>
          </w:tcPr>
          <w:p w:rsidR="00C60E81" w:rsidRPr="00C60E81" w:rsidRDefault="00C60E81" w:rsidP="00262F51">
            <w:pPr>
              <w:rPr>
                <w:sz w:val="14"/>
                <w:szCs w:val="14"/>
              </w:rPr>
            </w:pPr>
            <w:r w:rsidRPr="00C60E81">
              <w:rPr>
                <w:sz w:val="14"/>
                <w:szCs w:val="14"/>
              </w:rPr>
              <w:t>BO.4.1.1.2. Oyunlarda dengeleme gerektiren hareketleri etkili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4.1.1. Hareket Becerileri</w:t>
            </w:r>
          </w:p>
        </w:tc>
        <w:tc>
          <w:tcPr>
            <w:tcW w:w="3260" w:type="dxa"/>
            <w:vAlign w:val="center"/>
          </w:tcPr>
          <w:p w:rsidR="00C60E81" w:rsidRPr="00C60E81" w:rsidRDefault="00C60E81" w:rsidP="00262F51">
            <w:pPr>
              <w:rPr>
                <w:sz w:val="14"/>
                <w:szCs w:val="14"/>
              </w:rPr>
            </w:pPr>
            <w:r w:rsidRPr="00C60E81">
              <w:rPr>
                <w:sz w:val="14"/>
                <w:szCs w:val="14"/>
              </w:rPr>
              <w:t>BO.4.1.1.2. Oyunlarda dengeleme gerektiren hareketleri etkili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4.1.1. Hareket Becerileri</w:t>
            </w:r>
          </w:p>
        </w:tc>
        <w:tc>
          <w:tcPr>
            <w:tcW w:w="3260" w:type="dxa"/>
            <w:vAlign w:val="center"/>
          </w:tcPr>
          <w:p w:rsidR="00C60E81" w:rsidRPr="00C60E81" w:rsidRDefault="00C60E81" w:rsidP="00262F51">
            <w:pPr>
              <w:rPr>
                <w:sz w:val="14"/>
                <w:szCs w:val="14"/>
              </w:rPr>
            </w:pPr>
            <w:r w:rsidRPr="00C60E81">
              <w:rPr>
                <w:sz w:val="14"/>
                <w:szCs w:val="14"/>
              </w:rPr>
              <w:t>BO.4.1.1.3. Oyunlarda nesne kontrolü gerektiren hareketleri etkili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4.1.1. Hareket Becerileri</w:t>
            </w:r>
          </w:p>
        </w:tc>
        <w:tc>
          <w:tcPr>
            <w:tcW w:w="3260" w:type="dxa"/>
            <w:vAlign w:val="center"/>
          </w:tcPr>
          <w:p w:rsidR="00C60E81" w:rsidRPr="00C60E81" w:rsidRDefault="00C60E81" w:rsidP="00262F51">
            <w:pPr>
              <w:rPr>
                <w:sz w:val="14"/>
                <w:szCs w:val="14"/>
              </w:rPr>
            </w:pPr>
            <w:r w:rsidRPr="00C60E81">
              <w:rPr>
                <w:sz w:val="14"/>
                <w:szCs w:val="14"/>
              </w:rPr>
              <w:t>BO.4.1.1.3. Oyunlarda nesne kontrolü gerektiren hareketleri etkili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4.1.1. Hareket Becerileri</w:t>
            </w:r>
          </w:p>
        </w:tc>
        <w:tc>
          <w:tcPr>
            <w:tcW w:w="3260" w:type="dxa"/>
            <w:vAlign w:val="center"/>
          </w:tcPr>
          <w:p w:rsidR="00C60E81" w:rsidRPr="00C60E81" w:rsidRDefault="00C60E81" w:rsidP="00262F51">
            <w:pPr>
              <w:rPr>
                <w:sz w:val="14"/>
                <w:szCs w:val="14"/>
              </w:rPr>
            </w:pPr>
            <w:r w:rsidRPr="00C60E81">
              <w:rPr>
                <w:sz w:val="14"/>
                <w:szCs w:val="14"/>
              </w:rPr>
              <w:t>BO.4.1.1.4. Özgün danslar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4.1.1. Hareket Becerileri</w:t>
            </w:r>
          </w:p>
        </w:tc>
        <w:tc>
          <w:tcPr>
            <w:tcW w:w="3260" w:type="dxa"/>
            <w:vAlign w:val="center"/>
          </w:tcPr>
          <w:p w:rsidR="00C60E81" w:rsidRPr="00C60E81" w:rsidRDefault="00C60E81" w:rsidP="00262F51">
            <w:pPr>
              <w:rPr>
                <w:sz w:val="14"/>
                <w:szCs w:val="14"/>
              </w:rPr>
            </w:pPr>
            <w:r w:rsidRPr="00C60E81">
              <w:rPr>
                <w:sz w:val="14"/>
                <w:szCs w:val="14"/>
              </w:rPr>
              <w:t>BO.4.1.1.5. Kurallı takım oyunları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4.1.2. Hareket Kavramları ve İlkeleri</w:t>
            </w:r>
          </w:p>
        </w:tc>
        <w:tc>
          <w:tcPr>
            <w:tcW w:w="3260" w:type="dxa"/>
            <w:vAlign w:val="center"/>
          </w:tcPr>
          <w:p w:rsidR="00C60E81" w:rsidRPr="00C60E81" w:rsidRDefault="00C60E81" w:rsidP="00262F51">
            <w:pPr>
              <w:rPr>
                <w:sz w:val="14"/>
                <w:szCs w:val="14"/>
              </w:rPr>
            </w:pPr>
            <w:r w:rsidRPr="00C60E81">
              <w:rPr>
                <w:sz w:val="14"/>
                <w:szCs w:val="14"/>
              </w:rPr>
              <w:t>BO.4.1.2.1. Hareket becerileri ile ilgili kavramları yerinde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4.1.2. Hareket Kavramları ve İlkeleri</w:t>
            </w:r>
          </w:p>
        </w:tc>
        <w:tc>
          <w:tcPr>
            <w:tcW w:w="3260" w:type="dxa"/>
            <w:vAlign w:val="center"/>
          </w:tcPr>
          <w:p w:rsidR="00C60E81" w:rsidRPr="00C60E81" w:rsidRDefault="00C60E81" w:rsidP="00262F51">
            <w:pPr>
              <w:rPr>
                <w:sz w:val="14"/>
                <w:szCs w:val="14"/>
              </w:rPr>
            </w:pPr>
            <w:r w:rsidRPr="00C60E81">
              <w:rPr>
                <w:sz w:val="14"/>
                <w:szCs w:val="14"/>
              </w:rPr>
              <w:t>BO.4.1.2.1. Hareket becerileri ile ilgili kavramları yerinde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4.1.2. Hareket Kavramları ve İlkeleri</w:t>
            </w:r>
          </w:p>
        </w:tc>
        <w:tc>
          <w:tcPr>
            <w:tcW w:w="3260" w:type="dxa"/>
            <w:vAlign w:val="center"/>
          </w:tcPr>
          <w:p w:rsidR="00C60E81" w:rsidRPr="00C60E81" w:rsidRDefault="00C60E81" w:rsidP="00262F51">
            <w:pPr>
              <w:rPr>
                <w:sz w:val="14"/>
                <w:szCs w:val="14"/>
              </w:rPr>
            </w:pPr>
            <w:r w:rsidRPr="00C60E81">
              <w:rPr>
                <w:sz w:val="14"/>
                <w:szCs w:val="14"/>
              </w:rPr>
              <w:t>BO.4.1.2.2. Oynadığı oyunların içindeki hareket becerilerini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4.1.2. Hareket Kavramları ve İlkeleri</w:t>
            </w:r>
          </w:p>
        </w:tc>
        <w:tc>
          <w:tcPr>
            <w:tcW w:w="3260" w:type="dxa"/>
            <w:vAlign w:val="center"/>
          </w:tcPr>
          <w:p w:rsidR="00C60E81" w:rsidRPr="00C60E81" w:rsidRDefault="00C60E81" w:rsidP="00262F51">
            <w:pPr>
              <w:rPr>
                <w:sz w:val="14"/>
                <w:szCs w:val="14"/>
              </w:rPr>
            </w:pPr>
            <w:r w:rsidRPr="00C60E81">
              <w:rPr>
                <w:sz w:val="14"/>
                <w:szCs w:val="14"/>
              </w:rPr>
              <w:t>BO.4.1.2.2. Oynadığı oyunların içindeki hareket becerilerini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4.1.2. Hareket Kavramları ve İlkeleri</w:t>
            </w:r>
          </w:p>
        </w:tc>
        <w:tc>
          <w:tcPr>
            <w:tcW w:w="3260" w:type="dxa"/>
            <w:vAlign w:val="center"/>
          </w:tcPr>
          <w:p w:rsidR="00C60E81" w:rsidRPr="00C60E81" w:rsidRDefault="00C60E81" w:rsidP="00262F51">
            <w:pPr>
              <w:rPr>
                <w:sz w:val="14"/>
                <w:szCs w:val="14"/>
              </w:rPr>
            </w:pPr>
            <w:r w:rsidRPr="00C60E81">
              <w:rPr>
                <w:sz w:val="14"/>
                <w:szCs w:val="14"/>
              </w:rPr>
              <w:t>BO.4.1.2.3. Oyun ve fiziki etkinliklerde kendisinin ve arkadaşlarının performanslarını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4.1.3. Hareket Stratejileri ve Taktikleri</w:t>
            </w:r>
          </w:p>
        </w:tc>
        <w:tc>
          <w:tcPr>
            <w:tcW w:w="3260" w:type="dxa"/>
            <w:vAlign w:val="center"/>
          </w:tcPr>
          <w:p w:rsidR="00C60E81" w:rsidRPr="00C60E81" w:rsidRDefault="00C60E81" w:rsidP="00262F51">
            <w:pPr>
              <w:rPr>
                <w:sz w:val="14"/>
                <w:szCs w:val="14"/>
              </w:rPr>
            </w:pPr>
            <w:r w:rsidRPr="00C60E81">
              <w:rPr>
                <w:sz w:val="14"/>
                <w:szCs w:val="14"/>
              </w:rPr>
              <w:t>BO.4.1.3.1. Çeşitli stratejileri ve taktikleri kullanarak oyunlar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4.1.3. Hareket Stratejileri ve Taktikleri</w:t>
            </w:r>
          </w:p>
        </w:tc>
        <w:tc>
          <w:tcPr>
            <w:tcW w:w="3260" w:type="dxa"/>
            <w:vAlign w:val="center"/>
          </w:tcPr>
          <w:p w:rsidR="00C60E81" w:rsidRPr="00C60E81" w:rsidRDefault="00C60E81" w:rsidP="00262F51">
            <w:pPr>
              <w:rPr>
                <w:sz w:val="14"/>
                <w:szCs w:val="14"/>
              </w:rPr>
            </w:pPr>
            <w:r w:rsidRPr="00C60E81">
              <w:rPr>
                <w:sz w:val="14"/>
                <w:szCs w:val="14"/>
              </w:rPr>
              <w:t>BO.4.1.3.2. Çeşitli stratejileri ve taktikleri kullanarak tasarladığı oyunları arkadaşlarıyla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4.2.1. Düzenli Fiziksel Etkinlik</w:t>
            </w:r>
          </w:p>
        </w:tc>
        <w:tc>
          <w:tcPr>
            <w:tcW w:w="3260" w:type="dxa"/>
            <w:vAlign w:val="center"/>
          </w:tcPr>
          <w:p w:rsidR="00C60E81" w:rsidRPr="00C60E81" w:rsidRDefault="00C60E81" w:rsidP="00262F51">
            <w:pPr>
              <w:rPr>
                <w:sz w:val="14"/>
                <w:szCs w:val="14"/>
              </w:rPr>
            </w:pPr>
            <w:r w:rsidRPr="00C60E81">
              <w:rPr>
                <w:sz w:val="14"/>
                <w:szCs w:val="14"/>
              </w:rPr>
              <w:t>BO.4.2.1.1. Okul dışında oyun ve fiziki etkinliklere düzenli olarak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4.2.1. Düzenli Fiziksel Etkinlik</w:t>
            </w:r>
          </w:p>
        </w:tc>
        <w:tc>
          <w:tcPr>
            <w:tcW w:w="3260" w:type="dxa"/>
            <w:vAlign w:val="center"/>
          </w:tcPr>
          <w:p w:rsidR="00C60E81" w:rsidRPr="00C60E81" w:rsidRDefault="00C60E81" w:rsidP="00262F51">
            <w:pPr>
              <w:rPr>
                <w:sz w:val="14"/>
                <w:szCs w:val="14"/>
              </w:rPr>
            </w:pPr>
            <w:r w:rsidRPr="00C60E81">
              <w:rPr>
                <w:sz w:val="14"/>
                <w:szCs w:val="14"/>
              </w:rPr>
              <w:t>BO.4.2.1.2. Fiziksel uygunluğunu geliştirmek için hazırladığı programları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4.2.2.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BO.4.2.2.1. Fiziksel uygunluğunu geliştirecek uygun programlar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4.2.2.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BO.4.2.2.1. Fiziksel uygunluğunu geliştirecek uygun programlar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4.2.2.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BO.4.2.2.2. Sağlığını korumak için günlük ve haftalık beslenme listesi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4.2.2.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BO.4.2.2.2. Sağlığını korumak için günlük ve haftalık beslenme listesi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4.2.2.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BO.4.2.2.3. Oyun ve fiziki etkinliklere uygun spor kıyafetiyle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4.2.2.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BO.4.2.2.3. Oyun ve fiziki etkinliklere uygun spor kıyafetiyle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4.2.2.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BO.4.2.2.4. Oyun ve fiziki etkinliklerde kendinin ve başkalarının güvenliğiyle ilgili sorumluluk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4.2.2.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BO.4.2.2.4. Oyun ve fiziki etkinliklerde kendinin ve başkalarının güvenliğiyle ilgili sorumluluk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4.2.2.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BO.4.2.2.5. Oyun ve fiziki etkinliklerde zamanını etkili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4.2.2.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BO.4.2.2.6. Oyun ve fiziki etkinliklerde çevreye duyarlılık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4.2.2.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BO.4.2.2.7. Oyun ve fiziki etkinliklerde iş birliği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4.2.2.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BO.4.2.2.8. Oyun ve fiziki etkinliklerde adil oyun anlayışı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4.2.2.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BO.4.2.2.9. Oyun ve fiziki etkinliklerde karşılaştığı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4.2.2.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BO.4.2.2.9. Oyun ve fiziki etkinliklerde karşılaştığı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4.2.3. 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BO.4.2.3.1. Bayram kutlama ve törenlerde sorumluluk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4.2.3. 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BO.4.2.3.1. Bayram kutlama ve törenlerde sorumluluk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4.2.3. 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BO.4.2.3.2. Kültürümüze ve diğer kültürlere ait halk danslarını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4.2.3. 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BO.4.2.3.2. Kültürümüze ve diğer kültürlere ait halk danslarını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4.2.3. 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BO.4.2.3.3. Kültürümüze ve diğer kültürlere ait çocuk oyunlarını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4.2.3. 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BO.4.2.3.4. Uluslararası müsabakalarda başarılı olmuş Türk sporcularını araştırır.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