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12. SINIF  TEKSṪLDE ÜREṪM TAK̇Ḃ(YEN*)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w:t>
              <w:br/>
              <w:t>DonanımErgonomik masa ve sandalye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w:t>
              <w:br/>
              <w:t>DonanımErgonomik masa ve sandalye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İşletme Yönetimi 1.   İşletme organizasyon şemasını çizmek</w:t>
              <w:br/>
              <w:t>Üretim Planlaması 1.   Üretim planlamasını açıklamak</w:t>
              <w:br/>
              <w:t>2.   Çalışma ortamını düzenlemek</w:t>
              <w:br/>
              <w:t>3.   İş ve zaman etüdünü yapmak</w:t>
              <w:br/>
              <w:t>4.   Üretim ile ilgili formları düzenlemek</w:t>
              <w:br/>
              <w:t>5.   Metod etüdünü yapmak iş ölçümünü yapmak</w:t>
              <w:br/>
              <w:t>Depolama 1.   Malzeme teslim alma ve teslim etme formlarını hazırlamak</w:t>
              <w:br/>
              <w:t>2.   Belge düzenlemek</w:t>
              <w:br/>
              <w:t>Maliyet Hesapları 3.   Maliyet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