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İTFAYECLK VE YANGıN GVENLğ ALANI 11. SINIF  ATöLYE (̇VYG)(YEN*)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Olay Yerine İntikal</w:t>
            </w:r>
          </w:p>
        </w:tc>
        <w:tc>
          <w:tcPr>
            <w:tcW w:w="2693" w:type="dxa"/>
            <w:vAlign w:val="center"/>
          </w:tcPr>
          <w:p w:rsidR="00C60E81" w:rsidRPr="00C60E81" w:rsidRDefault="00C60E81" w:rsidP="00262F51">
            <w:pPr>
              <w:rPr>
                <w:sz w:val="14"/>
                <w:szCs w:val="14"/>
              </w:rPr>
            </w:pPr>
            <w:r w:rsidRPr="00C60E81">
              <w:rPr>
                <w:sz w:val="14"/>
                <w:szCs w:val="14"/>
              </w:rPr>
              <w:t>1.  İtfai Olay İhbarının Alınması  2. Olay Yerine İntikal Öncesi Hazırlıklar</w:t>
            </w:r>
          </w:p>
        </w:tc>
        <w:tc>
          <w:tcPr>
            <w:tcW w:w="3260" w:type="dxa"/>
            <w:vAlign w:val="center"/>
          </w:tcPr>
          <w:p w:rsidR="00C60E81" w:rsidRPr="00C60E81" w:rsidRDefault="00C60E81" w:rsidP="00262F51">
            <w:pPr>
              <w:rPr>
                <w:sz w:val="14"/>
                <w:szCs w:val="14"/>
              </w:rPr>
            </w:pPr>
            <w:r w:rsidRPr="00C60E81">
              <w:rPr>
                <w:sz w:val="14"/>
                <w:szCs w:val="14"/>
              </w:rPr>
              <w:t> Haberleşme cihazlarını kurallarına uygun olarak kullanarak gelen ihbarı alır.</w:t>
              <w:br/>
              <w:t> Gelen ihbara göre ekipleri ilgili kuruluşlarla iletişim halinde uygun güzergâhtan olay yerine sevk eder.</w:t>
            </w:r>
          </w:p>
        </w:tc>
        <w:tc>
          <w:tcPr>
            <w:tcW w:w="3686" w:type="dxa"/>
            <w:vAlign w:val="center"/>
          </w:tcPr>
          <w:p w:rsidR="00C60E81" w:rsidRPr="00C60E81" w:rsidRDefault="00C60E81" w:rsidP="00262F51">
            <w:pPr>
              <w:rPr>
                <w:sz w:val="14"/>
                <w:szCs w:val="14"/>
              </w:rPr>
            </w:pPr>
            <w:r w:rsidRPr="00C60E81">
              <w:rPr>
                <w:sz w:val="14"/>
                <w:szCs w:val="14"/>
              </w:rPr>
              <w:t>      Haberleşme cihazlarının çeşitlerini ve kullanım şekilleri açıklanır.</w:t>
              <w:br/>
              <w:t>      Teslim aldığı haberleşme cihazlarının kontrol aşamaları sıralanır.</w:t>
              <w:br/>
              <w:t>      Görevi tamamladığında nöbeti sırasında meydana gelen olaylar listelenir.</w:t>
              <w:br/>
              <w:t>      Aldığı ihbarları içeriklerine göre sınıflandırır.</w:t>
              <w:br/>
              <w:t>      Her öğrenciye farklı itfai olay ihbarlarının alınması personele duyurulması uygulaması yaptırılır.</w:t>
              <w:br/>
              <w:t>      Olay yerine en uygun ulaşım güzergâhını seçme işlemi açıklanır.</w:t>
              <w:br/>
              <w:t>      Yangına müdahale araç ve ekipleri tanımlanır.</w:t>
              <w:br/>
              <w:t>      Yangın olayları ile ilgili ayrıntılar açıklanır.</w:t>
              <w:br/>
              <w:t>      Birimler arasında bilgi aktarım yöntemleri açıklanır.</w:t>
              <w:br/>
              <w:t>      Her öğrenciye olaya müdahale eden ekiple komuta merkezi arası haberleşme uygulaması farklı senaryolar halinde yaptırılır.</w:t>
              <w:br/>
              <w:t>      Yangın olayları ile ilgili kuruluşları listeler.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Olay Yerine İntikal</w:t>
            </w:r>
          </w:p>
        </w:tc>
        <w:tc>
          <w:tcPr>
            <w:tcW w:w="2693" w:type="dxa"/>
            <w:vAlign w:val="center"/>
          </w:tcPr>
          <w:p w:rsidR="00C60E81" w:rsidRPr="00C60E81" w:rsidRDefault="00C60E81" w:rsidP="00262F51">
            <w:pPr>
              <w:rPr>
                <w:sz w:val="14"/>
                <w:szCs w:val="14"/>
              </w:rPr>
            </w:pPr>
            <w:r w:rsidRPr="00C60E81">
              <w:rPr>
                <w:sz w:val="14"/>
                <w:szCs w:val="14"/>
              </w:rPr>
              <w:t>3.İstasyondan Çıkış Yapılması  4. Olay Dokümantasyonu ve Arşivleme</w:t>
            </w:r>
          </w:p>
        </w:tc>
        <w:tc>
          <w:tcPr>
            <w:tcW w:w="3260" w:type="dxa"/>
            <w:vAlign w:val="center"/>
          </w:tcPr>
          <w:p w:rsidR="00C60E81" w:rsidRPr="00C60E81" w:rsidRDefault="00C60E81" w:rsidP="00262F51">
            <w:pPr>
              <w:rPr>
                <w:sz w:val="14"/>
                <w:szCs w:val="14"/>
              </w:rPr>
            </w:pPr>
            <w:r w:rsidRPr="00C60E81">
              <w:rPr>
                <w:sz w:val="14"/>
                <w:szCs w:val="14"/>
              </w:rPr>
              <w:t> Gelen ihbarın niteliğine bağlı olarak yollarda uygun hareket tarzına göre olay mahalline ulaşır.</w:t>
              <w:br/>
              <w:t> Kurallara uygun şekilde olay raporlaması yapar.</w:t>
            </w:r>
          </w:p>
        </w:tc>
        <w:tc>
          <w:tcPr>
            <w:tcW w:w="3686" w:type="dxa"/>
            <w:vAlign w:val="center"/>
          </w:tcPr>
          <w:p w:rsidR="00C60E81" w:rsidRPr="00C60E81" w:rsidRDefault="00C60E81" w:rsidP="00262F51">
            <w:pPr>
              <w:rPr>
                <w:sz w:val="14"/>
                <w:szCs w:val="14"/>
              </w:rPr>
            </w:pPr>
            <w:r w:rsidRPr="00C60E81">
              <w:rPr>
                <w:sz w:val="14"/>
                <w:szCs w:val="14"/>
              </w:rPr>
              <w:t>     Kişisel koruyucu donanımlar açıklanır.</w:t>
              <w:br/>
              <w:t>     Her öğrenciye yangına müdahale kişisel koruyucu donanımın kuşanılması uygulaması yaptırılır.</w:t>
              <w:br/>
              <w:t>     Gelen ihbarın niteliğine bağlı olarak kişisel koruyucu donanımını kuşanır.</w:t>
              <w:br/>
              <w:t>     İstasyondan hızlı ve güvenli çıkış yapma yöntemler açıklanır.</w:t>
              <w:br/>
              <w:t>     Standart çıkış yöntemi açıklanır.</w:t>
              <w:br/>
              <w:t>     Ulaşım sırasında yollarda hareket tarzı açıklanır.</w:t>
              <w:br/>
              <w:t>   İhbar formu açıklanır.</w:t>
              <w:br/>
              <w:t>   Keşif ve yangın raporu açıklanır.</w:t>
              <w:br/>
              <w:t>   Yangın defteri açıklanır.</w:t>
              <w:br/>
              <w:t>   Olay yeri bilgi formu açıklanır.</w:t>
              <w:br/>
              <w:t>   Kamera ve fotoğraflarla belgeleme açıklanır.</w:t>
              <w:br/>
              <w:t>   Arşivlemenin özellikleri açıklanır.</w:t>
              <w:br/>
              <w:t>   Her öğrenciye farklı itfai olay formlarının doldurulması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Tabyalama</w:t>
            </w:r>
          </w:p>
        </w:tc>
        <w:tc>
          <w:tcPr>
            <w:tcW w:w="2693" w:type="dxa"/>
            <w:vAlign w:val="center"/>
          </w:tcPr>
          <w:p w:rsidR="00C60E81" w:rsidRPr="00C60E81" w:rsidRDefault="00C60E81" w:rsidP="00262F51">
            <w:pPr>
              <w:rPr>
                <w:sz w:val="14"/>
                <w:szCs w:val="14"/>
              </w:rPr>
            </w:pPr>
            <w:r w:rsidRPr="00C60E81">
              <w:rPr>
                <w:sz w:val="14"/>
                <w:szCs w:val="14"/>
              </w:rPr>
              <w:t>1.  Araç ve Ekipman Tabyalaması</w:t>
            </w:r>
          </w:p>
        </w:tc>
        <w:tc>
          <w:tcPr>
            <w:tcW w:w="3260" w:type="dxa"/>
            <w:vAlign w:val="center"/>
          </w:tcPr>
          <w:p w:rsidR="00C60E81" w:rsidRPr="00C60E81" w:rsidRDefault="00C60E81" w:rsidP="00262F51">
            <w:pPr>
              <w:rPr>
                <w:sz w:val="14"/>
                <w:szCs w:val="14"/>
              </w:rPr>
            </w:pPr>
            <w:r w:rsidRPr="00C60E81">
              <w:rPr>
                <w:sz w:val="14"/>
                <w:szCs w:val="14"/>
              </w:rPr>
              <w:t> Olay yerindeki tehlikeleri belirleyip yangına müdahale araç ve ekipmanları için uygun tabyalama alanı seçer.</w:t>
            </w:r>
          </w:p>
        </w:tc>
        <w:tc>
          <w:tcPr>
            <w:tcW w:w="3686" w:type="dxa"/>
            <w:vAlign w:val="center"/>
          </w:tcPr>
          <w:p w:rsidR="00C60E81" w:rsidRPr="00C60E81" w:rsidRDefault="00C60E81" w:rsidP="00262F51">
            <w:pPr>
              <w:rPr>
                <w:sz w:val="14"/>
                <w:szCs w:val="14"/>
              </w:rPr>
            </w:pPr>
            <w:r w:rsidRPr="00C60E81">
              <w:rPr>
                <w:sz w:val="14"/>
                <w:szCs w:val="14"/>
              </w:rPr>
              <w:t>   Tabyalama açıklanır.</w:t>
              <w:br/>
              <w:t>   Tabyalamanın önemi açıklanır.</w:t>
              <w:br/>
              <w:t>   Tabyalamanın türleri sıralanır.</w:t>
              <w:br/>
              <w:t>   Araç tabyalaması açıklanır.</w:t>
              <w:br/>
              <w:t>   Ekipman tabyalaması açıklanır.</w:t>
              <w:br/>
              <w:t>   Her öğrenciye farklı olaylara göre itfaiye araçlarının tabyalanmasıOlay yerine yerleşim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Tabyalama</w:t>
            </w:r>
          </w:p>
        </w:tc>
        <w:tc>
          <w:tcPr>
            <w:tcW w:w="2693" w:type="dxa"/>
            <w:vAlign w:val="center"/>
          </w:tcPr>
          <w:p w:rsidR="00C60E81" w:rsidRPr="00C60E81" w:rsidRDefault="00C60E81" w:rsidP="00262F51">
            <w:pPr>
              <w:rPr>
                <w:sz w:val="14"/>
                <w:szCs w:val="14"/>
              </w:rPr>
            </w:pPr>
            <w:r w:rsidRPr="00C60E81">
              <w:rPr>
                <w:sz w:val="14"/>
                <w:szCs w:val="14"/>
              </w:rPr>
              <w:t>2.Ekip Tabyalaması</w:t>
            </w:r>
          </w:p>
        </w:tc>
        <w:tc>
          <w:tcPr>
            <w:tcW w:w="3260" w:type="dxa"/>
            <w:vAlign w:val="center"/>
          </w:tcPr>
          <w:p w:rsidR="00C60E81" w:rsidRPr="00C60E81" w:rsidRDefault="00C60E81" w:rsidP="00262F51">
            <w:pPr>
              <w:rPr>
                <w:sz w:val="14"/>
                <w:szCs w:val="14"/>
              </w:rPr>
            </w:pPr>
            <w:r w:rsidRPr="00C60E81">
              <w:rPr>
                <w:sz w:val="14"/>
                <w:szCs w:val="14"/>
              </w:rPr>
              <w:t> Yanıcı maddenin ve yanan yerin konumuna uygun müdahale şeklini belirler.</w:t>
            </w:r>
          </w:p>
        </w:tc>
        <w:tc>
          <w:tcPr>
            <w:tcW w:w="3686" w:type="dxa"/>
            <w:vAlign w:val="center"/>
          </w:tcPr>
          <w:p w:rsidR="00C60E81" w:rsidRPr="00C60E81" w:rsidRDefault="00C60E81" w:rsidP="00262F51">
            <w:pPr>
              <w:rPr>
                <w:sz w:val="14"/>
                <w:szCs w:val="14"/>
              </w:rPr>
            </w:pPr>
            <w:r w:rsidRPr="00C60E81">
              <w:rPr>
                <w:sz w:val="14"/>
                <w:szCs w:val="14"/>
              </w:rPr>
              <w:t>   Müdahale ekipleri tanımlanır.</w:t>
              <w:br/>
              <w:t>   Tabyalama yönetimi açıklanır.</w:t>
              <w:br/>
              <w:t>   Tabyalama planlamasının aşamaları sıralanır.</w:t>
              <w:br/>
              <w:t>   Ekip tabyalamasını açıklanır.</w:t>
              <w:br/>
              <w:t>    Her öğrenciye müdahale ekiplerinin yerleşimi uygulaması yaptırılır.</w:t>
              <w:br/>
              <w:t>   Kaynakların yönetimi açıklanır.</w:t>
              <w:br/>
              <w:t>   Tabyalamada yönetim ve organizasyon açıklanır.</w:t>
              <w:br/>
              <w:t>   Tabyalamaya etki eden değişken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Tabyalama</w:t>
            </w:r>
          </w:p>
        </w:tc>
        <w:tc>
          <w:tcPr>
            <w:tcW w:w="2693" w:type="dxa"/>
            <w:vAlign w:val="center"/>
          </w:tcPr>
          <w:p w:rsidR="00C60E81" w:rsidRPr="00C60E81" w:rsidRDefault="00C60E81" w:rsidP="00262F51">
            <w:pPr>
              <w:rPr>
                <w:sz w:val="14"/>
                <w:szCs w:val="14"/>
              </w:rPr>
            </w:pPr>
            <w:r w:rsidRPr="00C60E81">
              <w:rPr>
                <w:sz w:val="14"/>
                <w:szCs w:val="14"/>
              </w:rPr>
              <w:t>3.  İkaz ve İşaretlemeler</w:t>
            </w:r>
          </w:p>
        </w:tc>
        <w:tc>
          <w:tcPr>
            <w:tcW w:w="3260" w:type="dxa"/>
            <w:vAlign w:val="center"/>
          </w:tcPr>
          <w:p w:rsidR="00C60E81" w:rsidRPr="00C60E81" w:rsidRDefault="00C60E81" w:rsidP="00262F51">
            <w:pPr>
              <w:rPr>
                <w:sz w:val="14"/>
                <w:szCs w:val="14"/>
              </w:rPr>
            </w:pPr>
            <w:r w:rsidRPr="00C60E81">
              <w:rPr>
                <w:sz w:val="14"/>
                <w:szCs w:val="14"/>
              </w:rPr>
              <w:t> Olayın seyrine göre yangına müdahale ekiplerini organize ederek yönetir.</w:t>
            </w:r>
          </w:p>
        </w:tc>
        <w:tc>
          <w:tcPr>
            <w:tcW w:w="3686" w:type="dxa"/>
            <w:vAlign w:val="center"/>
          </w:tcPr>
          <w:p w:rsidR="00C60E81" w:rsidRPr="00C60E81" w:rsidRDefault="00C60E81" w:rsidP="00262F51">
            <w:pPr>
              <w:rPr>
                <w:sz w:val="14"/>
                <w:szCs w:val="14"/>
              </w:rPr>
            </w:pPr>
            <w:r w:rsidRPr="00C60E81">
              <w:rPr>
                <w:sz w:val="14"/>
                <w:szCs w:val="14"/>
              </w:rPr>
              <w:t>   İkaz ve işaretlemelerin önemi açıklanır.</w:t>
              <w:br/>
              <w:t>   İkaz ve işaretlemeler için kullanılan malzemeler listelenir.</w:t>
              <w:br/>
              <w:t>   Güvenlik şeritleri açıklanır.</w:t>
              <w:br/>
              <w:t>     Her öğrenciye olay yeri güvenliği için ikaz ve işaretleme malzemeleri yerleştirme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Yangında İlerleme</w:t>
            </w:r>
          </w:p>
        </w:tc>
        <w:tc>
          <w:tcPr>
            <w:tcW w:w="2693" w:type="dxa"/>
            <w:vAlign w:val="center"/>
          </w:tcPr>
          <w:p w:rsidR="00C60E81" w:rsidRPr="00C60E81" w:rsidRDefault="00C60E81" w:rsidP="00262F51">
            <w:pPr>
              <w:rPr>
                <w:sz w:val="14"/>
                <w:szCs w:val="14"/>
              </w:rPr>
            </w:pPr>
            <w:r w:rsidRPr="00C60E81">
              <w:rPr>
                <w:sz w:val="14"/>
                <w:szCs w:val="14"/>
              </w:rPr>
              <w:t>1.  Yangın Hortumu Açılması</w:t>
            </w:r>
          </w:p>
        </w:tc>
        <w:tc>
          <w:tcPr>
            <w:tcW w:w="3260" w:type="dxa"/>
            <w:vAlign w:val="center"/>
          </w:tcPr>
          <w:p w:rsidR="00C60E81" w:rsidRPr="00C60E81" w:rsidRDefault="00C60E81" w:rsidP="00262F51">
            <w:pPr>
              <w:rPr>
                <w:sz w:val="14"/>
                <w:szCs w:val="14"/>
              </w:rPr>
            </w:pPr>
            <w:r w:rsidRPr="00C60E81">
              <w:rPr>
                <w:sz w:val="14"/>
                <w:szCs w:val="14"/>
              </w:rPr>
              <w:t> Yangın hortumlarını ve yangına müdahalede kullanılan diğer ekipmanları kurallarına uygun kullanır.</w:t>
            </w:r>
          </w:p>
        </w:tc>
        <w:tc>
          <w:tcPr>
            <w:tcW w:w="3686" w:type="dxa"/>
            <w:vAlign w:val="center"/>
          </w:tcPr>
          <w:p w:rsidR="00C60E81" w:rsidRPr="00C60E81" w:rsidRDefault="00C60E81" w:rsidP="00262F51">
            <w:pPr>
              <w:rPr>
                <w:sz w:val="14"/>
                <w:szCs w:val="14"/>
              </w:rPr>
            </w:pPr>
            <w:r w:rsidRPr="00C60E81">
              <w:rPr>
                <w:sz w:val="14"/>
                <w:szCs w:val="14"/>
              </w:rPr>
              <w:t>     Yangın hortumları açıklanır.</w:t>
              <w:br/>
              <w:t>     Hidrantlar açıklanır.</w:t>
              <w:br/>
              <w:t>     Lanslar açıklanır.</w:t>
              <w:br/>
              <w:t>     İtfaiye aracı bağlantıları açıklanır.</w:t>
              <w:br/>
              <w:t>     İkmal yöntemleri sıralanır.</w:t>
              <w:br/>
              <w:t>     Hortum kullanıcı personel tanımlanır.</w:t>
              <w:br/>
              <w:t>     Mıntıkacı ve merdivenci personel tanımlanır.</w:t>
              <w:br/>
              <w:t>     Yangında   hortumla   birlikte   kullanılan   diğer   ekipmanlar listelenir.</w:t>
              <w:br/>
              <w:t>      Her öğrenciye B ve C tipi hortum serme ve toplama uygulaması yaptırılır.</w:t>
              <w:br/>
              <w:t>      Her öğrenciye 2 koldan müdahaleli fikrasyon hattı kurma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Yangında İlerleme</w:t>
            </w:r>
          </w:p>
        </w:tc>
        <w:tc>
          <w:tcPr>
            <w:tcW w:w="2693" w:type="dxa"/>
            <w:vAlign w:val="center"/>
          </w:tcPr>
          <w:p w:rsidR="00C60E81" w:rsidRPr="00C60E81" w:rsidRDefault="00C60E81" w:rsidP="00262F51">
            <w:pPr>
              <w:rPr>
                <w:sz w:val="14"/>
                <w:szCs w:val="14"/>
              </w:rPr>
            </w:pPr>
            <w:r w:rsidRPr="00C60E81">
              <w:rPr>
                <w:sz w:val="14"/>
                <w:szCs w:val="14"/>
              </w:rPr>
              <w:t>2.  Kapı Pencere Açma Yöntemleri ve Yangın Yerine Girilmesi</w:t>
            </w:r>
          </w:p>
        </w:tc>
        <w:tc>
          <w:tcPr>
            <w:tcW w:w="3260" w:type="dxa"/>
            <w:vAlign w:val="center"/>
          </w:tcPr>
          <w:p w:rsidR="00C60E81" w:rsidRPr="00C60E81" w:rsidRDefault="00C60E81" w:rsidP="00262F51">
            <w:pPr>
              <w:rPr>
                <w:sz w:val="14"/>
                <w:szCs w:val="14"/>
              </w:rPr>
            </w:pPr>
            <w:r w:rsidRPr="00C60E81">
              <w:rPr>
                <w:sz w:val="14"/>
                <w:szCs w:val="14"/>
              </w:rPr>
              <w:t> Alevin davranış biçimine göre uygun yöntemi kullanıp yangın yerine girer.</w:t>
            </w:r>
          </w:p>
        </w:tc>
        <w:tc>
          <w:tcPr>
            <w:tcW w:w="3686" w:type="dxa"/>
            <w:vAlign w:val="center"/>
          </w:tcPr>
          <w:p w:rsidR="00C60E81" w:rsidRPr="00C60E81" w:rsidRDefault="00C60E81" w:rsidP="00262F51">
            <w:pPr>
              <w:rPr>
                <w:sz w:val="14"/>
                <w:szCs w:val="14"/>
              </w:rPr>
            </w:pPr>
            <w:r w:rsidRPr="00C60E81">
              <w:rPr>
                <w:sz w:val="14"/>
                <w:szCs w:val="14"/>
              </w:rPr>
              <w:t>      Yangın mahalline giriş yöntemleri açıklanır.</w:t>
              <w:br/>
              <w:t>      Yangının merkezine ulaşma yolları açıklanır.</w:t>
              <w:br/>
              <w:t>      Alevin davranış biçimine göre uygun hareket tarzı açıklanır.</w:t>
              <w:br/>
              <w:t>      Her öğrenciye yangın sonrası yangın merkezini bulma uygulaması yaptırılır.</w:t>
              <w:br/>
              <w:t>      Her öğrenciye yangın mahalline kapıdan girme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Yangında İlerleme</w:t>
            </w:r>
          </w:p>
        </w:tc>
        <w:tc>
          <w:tcPr>
            <w:tcW w:w="2693" w:type="dxa"/>
            <w:vAlign w:val="center"/>
          </w:tcPr>
          <w:p w:rsidR="00C60E81" w:rsidRPr="00C60E81" w:rsidRDefault="00C60E81" w:rsidP="00262F51">
            <w:pPr>
              <w:rPr>
                <w:sz w:val="14"/>
                <w:szCs w:val="14"/>
              </w:rPr>
            </w:pPr>
            <w:r w:rsidRPr="00C60E81">
              <w:rPr>
                <w:sz w:val="14"/>
                <w:szCs w:val="14"/>
              </w:rPr>
              <w:t>3.  Yangında Tahliye</w:t>
            </w:r>
          </w:p>
        </w:tc>
        <w:tc>
          <w:tcPr>
            <w:tcW w:w="3260" w:type="dxa"/>
            <w:vAlign w:val="center"/>
          </w:tcPr>
          <w:p w:rsidR="00C60E81" w:rsidRPr="00C60E81" w:rsidRDefault="00C60E81" w:rsidP="00262F51">
            <w:pPr>
              <w:rPr>
                <w:sz w:val="14"/>
                <w:szCs w:val="14"/>
              </w:rPr>
            </w:pPr>
            <w:r w:rsidRPr="00C60E81">
              <w:rPr>
                <w:sz w:val="14"/>
                <w:szCs w:val="14"/>
              </w:rPr>
              <w:t> Olay yerindeki canlının veya eşyanın tahliyesini yapar.</w:t>
            </w:r>
          </w:p>
        </w:tc>
        <w:tc>
          <w:tcPr>
            <w:tcW w:w="3686" w:type="dxa"/>
            <w:vAlign w:val="center"/>
          </w:tcPr>
          <w:p w:rsidR="00C60E81" w:rsidRPr="00C60E81" w:rsidRDefault="00C60E81" w:rsidP="00262F51">
            <w:pPr>
              <w:rPr>
                <w:sz w:val="14"/>
                <w:szCs w:val="14"/>
              </w:rPr>
            </w:pPr>
            <w:r w:rsidRPr="00C60E81">
              <w:rPr>
                <w:sz w:val="14"/>
                <w:szCs w:val="14"/>
              </w:rPr>
              <w:t>    Canlıları tahliye etme yöntemleri açıklanır.</w:t>
              <w:br/>
              <w:t>    Değerli eşyayı tahliye etme yöntemleri açıklanır.</w:t>
              <w:br/>
              <w:t>    Tehlikeli gaz ve dumanı tahliye etme yöntemleri açıklanır.</w:t>
              <w:br/>
              <w:t>    Yangın mahallindeki tehlikeli durumlar açıklanır.</w:t>
              <w:br/>
              <w:t>      Her öğrenciye yangın bölgesinden canlı tahliye etme uygulaması farklı şekillerde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Yangında İlerleme</w:t>
            </w:r>
          </w:p>
        </w:tc>
        <w:tc>
          <w:tcPr>
            <w:tcW w:w="2693" w:type="dxa"/>
            <w:vAlign w:val="center"/>
          </w:tcPr>
          <w:p w:rsidR="00C60E81" w:rsidRPr="00C60E81" w:rsidRDefault="00C60E81" w:rsidP="00262F51">
            <w:pPr>
              <w:rPr>
                <w:sz w:val="14"/>
                <w:szCs w:val="14"/>
              </w:rPr>
            </w:pPr>
            <w:r w:rsidRPr="00C60E81">
              <w:rPr>
                <w:sz w:val="14"/>
                <w:szCs w:val="14"/>
              </w:rPr>
              <w:t>4.  Karanlık ve Dumanlı Ortamda İlerleme</w:t>
            </w:r>
          </w:p>
        </w:tc>
        <w:tc>
          <w:tcPr>
            <w:tcW w:w="3260" w:type="dxa"/>
            <w:vAlign w:val="center"/>
          </w:tcPr>
          <w:p w:rsidR="00C60E81" w:rsidRPr="00C60E81" w:rsidRDefault="00C60E81" w:rsidP="00262F51">
            <w:pPr>
              <w:rPr>
                <w:sz w:val="14"/>
                <w:szCs w:val="14"/>
              </w:rPr>
            </w:pPr>
            <w:r w:rsidRPr="00C60E81">
              <w:rPr>
                <w:sz w:val="14"/>
                <w:szCs w:val="14"/>
              </w:rPr>
              <w:t>1. Dönem 1. Sınav  Uygun koruyucu donanım ile karanlık ve dumanlı ortamda ilerleme yöntemlerini uygular.</w:t>
            </w:r>
          </w:p>
        </w:tc>
        <w:tc>
          <w:tcPr>
            <w:tcW w:w="3686" w:type="dxa"/>
            <w:vAlign w:val="center"/>
          </w:tcPr>
          <w:p w:rsidR="00C60E81" w:rsidRPr="00C60E81" w:rsidRDefault="00C60E81" w:rsidP="00262F51">
            <w:pPr>
              <w:rPr>
                <w:sz w:val="14"/>
                <w:szCs w:val="14"/>
              </w:rPr>
            </w:pPr>
            <w:r w:rsidRPr="00C60E81">
              <w:rPr>
                <w:sz w:val="14"/>
                <w:szCs w:val="14"/>
              </w:rPr>
              <w:t>    Karanlık ve dumanlı ortamda ilerleme yöntemleri açıklanır.</w:t>
              <w:br/>
              <w:t>    Karanlık ve dumanlı ortamda ilerlemede kullanılacak ekipmanlar sıralanır.</w:t>
              <w:br/>
              <w:t>    Her öğrenciye karanlık ve dumanlı ortamda ilerleme yön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Yangında İlerleme</w:t>
            </w:r>
          </w:p>
        </w:tc>
        <w:tc>
          <w:tcPr>
            <w:tcW w:w="2693" w:type="dxa"/>
            <w:vAlign w:val="center"/>
          </w:tcPr>
          <w:p w:rsidR="00C60E81" w:rsidRPr="00C60E81" w:rsidRDefault="00C60E81" w:rsidP="00262F51">
            <w:pPr>
              <w:rPr>
                <w:sz w:val="14"/>
                <w:szCs w:val="14"/>
              </w:rPr>
            </w:pPr>
            <w:r w:rsidRPr="00C60E81">
              <w:rPr>
                <w:sz w:val="14"/>
                <w:szCs w:val="14"/>
              </w:rPr>
              <w:t>4.  Karanlık ve Dumanlı Ortamda İlerleme</w:t>
            </w:r>
          </w:p>
        </w:tc>
        <w:tc>
          <w:tcPr>
            <w:tcW w:w="3260" w:type="dxa"/>
            <w:vAlign w:val="center"/>
          </w:tcPr>
          <w:p w:rsidR="00C60E81" w:rsidRPr="00C60E81" w:rsidRDefault="00C60E81" w:rsidP="00262F51">
            <w:pPr>
              <w:rPr>
                <w:sz w:val="14"/>
                <w:szCs w:val="14"/>
              </w:rPr>
            </w:pPr>
            <w:r w:rsidRPr="00C60E81">
              <w:rPr>
                <w:sz w:val="14"/>
                <w:szCs w:val="14"/>
              </w:rPr>
              <w:t> Uygun koruyucu donanım ile karanlık ve dumanlı ortamda ilerleme yöntemlerini uygular.</w:t>
            </w:r>
          </w:p>
        </w:tc>
        <w:tc>
          <w:tcPr>
            <w:tcW w:w="3686" w:type="dxa"/>
            <w:vAlign w:val="center"/>
          </w:tcPr>
          <w:p w:rsidR="00C60E81" w:rsidRPr="00C60E81" w:rsidRDefault="00C60E81" w:rsidP="00262F51">
            <w:pPr>
              <w:rPr>
                <w:sz w:val="14"/>
                <w:szCs w:val="14"/>
              </w:rPr>
            </w:pPr>
            <w:r w:rsidRPr="00C60E81">
              <w:rPr>
                <w:sz w:val="14"/>
                <w:szCs w:val="14"/>
              </w:rPr>
              <w:t>    Karanlık ve dumanlı ortamda ilerleme yöntemleri açıklanır.</w:t>
              <w:br/>
              <w:t>    Karanlık ve dumanlı ortamda ilerlemede kullanılacak ekipmanlar sıralanır.</w:t>
              <w:br/>
              <w:t>    Her öğrenciye karanlık ve dumanlı ortamda ilerleme yön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Yangında İlerleme</w:t>
            </w:r>
          </w:p>
        </w:tc>
        <w:tc>
          <w:tcPr>
            <w:tcW w:w="2693" w:type="dxa"/>
            <w:vAlign w:val="center"/>
          </w:tcPr>
          <w:p w:rsidR="00C60E81" w:rsidRPr="00C60E81" w:rsidRDefault="00C60E81" w:rsidP="00262F51">
            <w:pPr>
              <w:rPr>
                <w:sz w:val="14"/>
                <w:szCs w:val="14"/>
              </w:rPr>
            </w:pPr>
            <w:r w:rsidRPr="00C60E81">
              <w:rPr>
                <w:sz w:val="14"/>
                <w:szCs w:val="14"/>
              </w:rPr>
              <w:t>4.  Karanlık ve Dumanlı Ortamda İlerleme</w:t>
            </w:r>
          </w:p>
        </w:tc>
        <w:tc>
          <w:tcPr>
            <w:tcW w:w="3260" w:type="dxa"/>
            <w:vAlign w:val="center"/>
          </w:tcPr>
          <w:p w:rsidR="00C60E81" w:rsidRPr="00C60E81" w:rsidRDefault="00C60E81" w:rsidP="00262F51">
            <w:pPr>
              <w:rPr>
                <w:sz w:val="14"/>
                <w:szCs w:val="14"/>
              </w:rPr>
            </w:pPr>
            <w:r w:rsidRPr="00C60E81">
              <w:rPr>
                <w:sz w:val="14"/>
                <w:szCs w:val="14"/>
              </w:rPr>
              <w:t> Uygun koruyucu donanım ile karanlık ve dumanlı ortamda ilerleme yöntemlerini uygular.</w:t>
            </w:r>
          </w:p>
        </w:tc>
        <w:tc>
          <w:tcPr>
            <w:tcW w:w="3686" w:type="dxa"/>
            <w:vAlign w:val="center"/>
          </w:tcPr>
          <w:p w:rsidR="00C60E81" w:rsidRPr="00C60E81" w:rsidRDefault="00C60E81" w:rsidP="00262F51">
            <w:pPr>
              <w:rPr>
                <w:sz w:val="14"/>
                <w:szCs w:val="14"/>
              </w:rPr>
            </w:pPr>
            <w:r w:rsidRPr="00C60E81">
              <w:rPr>
                <w:sz w:val="14"/>
                <w:szCs w:val="14"/>
              </w:rPr>
              <w:t>    Karanlık ve dumanlı ortamda ilerleme yöntemleri açıklanır.</w:t>
              <w:br/>
              <w:t>    Karanlık ve dumanlı ortamda ilerlemede kullanılacak ekipmanlar sıralanır.</w:t>
              <w:br/>
              <w:t>    Her öğrenciye karanlık ve dumanlı ortamda ilerleme yön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İtfaiye Araç Ekipmanlarının Kullanımı</w:t>
            </w:r>
          </w:p>
        </w:tc>
        <w:tc>
          <w:tcPr>
            <w:tcW w:w="2693" w:type="dxa"/>
            <w:vAlign w:val="center"/>
          </w:tcPr>
          <w:p w:rsidR="00C60E81" w:rsidRPr="00C60E81" w:rsidRDefault="00C60E81" w:rsidP="00262F51">
            <w:pPr>
              <w:rPr>
                <w:sz w:val="14"/>
                <w:szCs w:val="14"/>
              </w:rPr>
            </w:pPr>
            <w:r w:rsidRPr="00C60E81">
              <w:rPr>
                <w:sz w:val="14"/>
                <w:szCs w:val="14"/>
              </w:rPr>
              <w:t>1.  İtfaiye Merdiven Aracı</w:t>
            </w:r>
          </w:p>
        </w:tc>
        <w:tc>
          <w:tcPr>
            <w:tcW w:w="3260" w:type="dxa"/>
            <w:vAlign w:val="center"/>
          </w:tcPr>
          <w:p w:rsidR="00C60E81" w:rsidRPr="00C60E81" w:rsidRDefault="00C60E81" w:rsidP="00262F51">
            <w:pPr>
              <w:rPr>
                <w:sz w:val="14"/>
                <w:szCs w:val="14"/>
              </w:rPr>
            </w:pPr>
            <w:r w:rsidRPr="00C60E81">
              <w:rPr>
                <w:sz w:val="14"/>
                <w:szCs w:val="14"/>
              </w:rPr>
              <w:t> Merdiven aracının özelliklerini dikkate alıp merdiven aracı kumanda panosu ve merdiven simülatörünü kullanır.</w:t>
            </w:r>
          </w:p>
        </w:tc>
        <w:tc>
          <w:tcPr>
            <w:tcW w:w="3686" w:type="dxa"/>
            <w:vAlign w:val="center"/>
          </w:tcPr>
          <w:p w:rsidR="00C60E81" w:rsidRPr="00C60E81" w:rsidRDefault="00C60E81" w:rsidP="00262F51">
            <w:pPr>
              <w:rPr>
                <w:sz w:val="14"/>
                <w:szCs w:val="14"/>
              </w:rPr>
            </w:pPr>
            <w:r w:rsidRPr="00C60E81">
              <w:rPr>
                <w:sz w:val="14"/>
                <w:szCs w:val="14"/>
              </w:rPr>
              <w:t>      Merdiven araçları listelenir.</w:t>
              <w:br/>
              <w:t>      Merdiven aracının dengesinin sağlanması açıklanır.</w:t>
              <w:br/>
              <w:t>      Merdivenin açılmasına engel olan etkenler sıralanır.</w:t>
              <w:br/>
              <w:t>      Merdiven aracına kumanda etme açıklanır.</w:t>
              <w:br/>
              <w:t>      Her öğrenciye merdiven aracında hidrolik merdivene kumanda etme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İtfaiye Araç Ekipmanlarının Kullanımı</w:t>
            </w:r>
          </w:p>
        </w:tc>
        <w:tc>
          <w:tcPr>
            <w:tcW w:w="2693" w:type="dxa"/>
            <w:vAlign w:val="center"/>
          </w:tcPr>
          <w:p w:rsidR="00C60E81" w:rsidRPr="00C60E81" w:rsidRDefault="00C60E81" w:rsidP="00262F51">
            <w:pPr>
              <w:rPr>
                <w:sz w:val="14"/>
                <w:szCs w:val="14"/>
              </w:rPr>
            </w:pPr>
            <w:r w:rsidRPr="00C60E81">
              <w:rPr>
                <w:sz w:val="14"/>
                <w:szCs w:val="14"/>
              </w:rPr>
              <w:t>2.  Motopomp</w:t>
            </w:r>
          </w:p>
        </w:tc>
        <w:tc>
          <w:tcPr>
            <w:tcW w:w="3260" w:type="dxa"/>
            <w:vAlign w:val="center"/>
          </w:tcPr>
          <w:p w:rsidR="00C60E81" w:rsidRPr="00C60E81" w:rsidRDefault="00C60E81" w:rsidP="00262F51">
            <w:pPr>
              <w:rPr>
                <w:sz w:val="14"/>
                <w:szCs w:val="14"/>
              </w:rPr>
            </w:pPr>
            <w:r w:rsidRPr="00C60E81">
              <w:rPr>
                <w:sz w:val="14"/>
                <w:szCs w:val="14"/>
              </w:rPr>
              <w:t> Uygun bağlantı şekline göre motopomp motorlu tulumba kullanır.</w:t>
            </w:r>
          </w:p>
        </w:tc>
        <w:tc>
          <w:tcPr>
            <w:tcW w:w="3686" w:type="dxa"/>
            <w:vAlign w:val="center"/>
          </w:tcPr>
          <w:p w:rsidR="00C60E81" w:rsidRPr="00C60E81" w:rsidRDefault="00C60E81" w:rsidP="00262F51">
            <w:pPr>
              <w:rPr>
                <w:sz w:val="14"/>
                <w:szCs w:val="14"/>
              </w:rPr>
            </w:pPr>
            <w:r w:rsidRPr="00C60E81">
              <w:rPr>
                <w:sz w:val="14"/>
                <w:szCs w:val="14"/>
              </w:rPr>
              <w:t>      Motopomp çeşitleri sıralanır.</w:t>
              <w:br/>
              <w:t>      Motopomp hortum bağlantı şekilleri açıklanır.</w:t>
              <w:br/>
              <w:t>      Motopomp kumanda şekilleri açıklanır.</w:t>
              <w:br/>
              <w:t>      Her öğrenciye motopompu çalıştırma su basma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İtfaiye Araç Ekipmanlarının Kullanımı</w:t>
            </w:r>
          </w:p>
        </w:tc>
        <w:tc>
          <w:tcPr>
            <w:tcW w:w="2693" w:type="dxa"/>
            <w:vAlign w:val="center"/>
          </w:tcPr>
          <w:p w:rsidR="00C60E81" w:rsidRPr="00C60E81" w:rsidRDefault="00C60E81" w:rsidP="00262F51">
            <w:pPr>
              <w:rPr>
                <w:sz w:val="14"/>
                <w:szCs w:val="14"/>
              </w:rPr>
            </w:pPr>
            <w:r w:rsidRPr="00C60E81">
              <w:rPr>
                <w:sz w:val="14"/>
                <w:szCs w:val="14"/>
              </w:rPr>
              <w:t>3. İtfaiye Aracı Kumanda Panosu</w:t>
            </w:r>
          </w:p>
        </w:tc>
        <w:tc>
          <w:tcPr>
            <w:tcW w:w="3260" w:type="dxa"/>
            <w:vAlign w:val="center"/>
          </w:tcPr>
          <w:p w:rsidR="00C60E81" w:rsidRPr="00C60E81" w:rsidRDefault="00C60E81" w:rsidP="00262F51">
            <w:pPr>
              <w:rPr>
                <w:sz w:val="14"/>
                <w:szCs w:val="14"/>
              </w:rPr>
            </w:pPr>
            <w:r w:rsidRPr="00C60E81">
              <w:rPr>
                <w:sz w:val="14"/>
                <w:szCs w:val="14"/>
              </w:rPr>
              <w:t> İtfaiye araçlarının üzerinde bulunan ekipmanları tekniğine uygun kullanır.</w:t>
            </w:r>
          </w:p>
        </w:tc>
        <w:tc>
          <w:tcPr>
            <w:tcW w:w="3686" w:type="dxa"/>
            <w:vAlign w:val="center"/>
          </w:tcPr>
          <w:p w:rsidR="00C60E81" w:rsidRPr="00C60E81" w:rsidRDefault="00C60E81" w:rsidP="00262F51">
            <w:pPr>
              <w:rPr>
                <w:sz w:val="14"/>
                <w:szCs w:val="14"/>
              </w:rPr>
            </w:pPr>
            <w:r w:rsidRPr="00C60E81">
              <w:rPr>
                <w:sz w:val="14"/>
                <w:szCs w:val="14"/>
              </w:rPr>
              <w:t>      İtfaiye araçları açıklanır.</w:t>
              <w:br/>
              <w:t>      İtfaiye araçlarının su ile beslemesinin gereği açıklanır.</w:t>
              <w:br/>
              <w:t>      Monitör mekanizmasının çalışması açıklanır.</w:t>
              <w:br/>
              <w:t>      İtfaiye araçları kumanda panosu açıklanır.</w:t>
              <w:br/>
              <w:t>      Aydınlatma ikaz ışıkları ve anons sistemleri listelenir.</w:t>
              <w:br/>
              <w:t>      Her öğrenciye olay yeri aydınlatma kulesi kurma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Yanıcı Maddeyi Ortadan Kaldırarak Söndürme</w:t>
            </w:r>
          </w:p>
        </w:tc>
        <w:tc>
          <w:tcPr>
            <w:tcW w:w="2693" w:type="dxa"/>
            <w:vAlign w:val="center"/>
          </w:tcPr>
          <w:p w:rsidR="00C60E81" w:rsidRPr="00C60E81" w:rsidRDefault="00C60E81" w:rsidP="00262F51">
            <w:pPr>
              <w:rPr>
                <w:sz w:val="14"/>
                <w:szCs w:val="14"/>
              </w:rPr>
            </w:pPr>
            <w:r w:rsidRPr="00C60E81">
              <w:rPr>
                <w:sz w:val="14"/>
                <w:szCs w:val="14"/>
              </w:rPr>
              <w:t>1.  Yanan Maddenin Isıdan Ayrılması</w:t>
            </w:r>
          </w:p>
        </w:tc>
        <w:tc>
          <w:tcPr>
            <w:tcW w:w="3260" w:type="dxa"/>
            <w:vAlign w:val="center"/>
          </w:tcPr>
          <w:p w:rsidR="00C60E81" w:rsidRPr="00C60E81" w:rsidRDefault="00C60E81" w:rsidP="00262F51">
            <w:pPr>
              <w:rPr>
                <w:sz w:val="14"/>
                <w:szCs w:val="14"/>
              </w:rPr>
            </w:pPr>
            <w:r w:rsidRPr="00C60E81">
              <w:rPr>
                <w:sz w:val="14"/>
                <w:szCs w:val="14"/>
              </w:rPr>
              <w:t> Uygun yöntem ile yanıcı maddeyi yanan ortamdan ayırıp söndürür.</w:t>
            </w:r>
          </w:p>
        </w:tc>
        <w:tc>
          <w:tcPr>
            <w:tcW w:w="3686" w:type="dxa"/>
            <w:vAlign w:val="center"/>
          </w:tcPr>
          <w:p w:rsidR="00C60E81" w:rsidRPr="00C60E81" w:rsidRDefault="00C60E81" w:rsidP="00262F51">
            <w:pPr>
              <w:rPr>
                <w:sz w:val="14"/>
                <w:szCs w:val="14"/>
              </w:rPr>
            </w:pPr>
            <w:r w:rsidRPr="00C60E81">
              <w:rPr>
                <w:sz w:val="14"/>
                <w:szCs w:val="14"/>
              </w:rPr>
              <w:t>      Yanan madde nitelendirilir.</w:t>
              <w:br/>
              <w:t>      Yanıcı maddeyi ısıdan ayırma tarif edilir.</w:t>
              <w:br/>
              <w:t>      Katı yanıcı maddeyi emniyetli alana nakletme planı yapılır.</w:t>
              <w:br/>
              <w:t>      Sıvı ve gaz akışını kesmenin gerekliliği açıklanır.</w:t>
              <w:br/>
              <w:t>      Engelleme prensibi açıklanır.</w:t>
              <w:br/>
              <w:t>      Her öğrenciye yanan maddeyi ortamdan ayırarak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Yanıcı Maddeyi Ortadan Kaldırarak Söndürme</w:t>
            </w:r>
          </w:p>
        </w:tc>
        <w:tc>
          <w:tcPr>
            <w:tcW w:w="2693" w:type="dxa"/>
            <w:vAlign w:val="center"/>
          </w:tcPr>
          <w:p w:rsidR="00C60E81" w:rsidRPr="00C60E81" w:rsidRDefault="00C60E81" w:rsidP="00262F51">
            <w:pPr>
              <w:rPr>
                <w:sz w:val="14"/>
                <w:szCs w:val="14"/>
              </w:rPr>
            </w:pPr>
            <w:r w:rsidRPr="00C60E81">
              <w:rPr>
                <w:sz w:val="14"/>
                <w:szCs w:val="14"/>
              </w:rPr>
              <w:t>2.  Ara Boşluğun Meydana Getirilmesi</w:t>
            </w:r>
          </w:p>
        </w:tc>
        <w:tc>
          <w:tcPr>
            <w:tcW w:w="3260" w:type="dxa"/>
            <w:vAlign w:val="center"/>
          </w:tcPr>
          <w:p w:rsidR="00C60E81" w:rsidRPr="00C60E81" w:rsidRDefault="00C60E81" w:rsidP="00262F51">
            <w:pPr>
              <w:rPr>
                <w:sz w:val="14"/>
                <w:szCs w:val="14"/>
              </w:rPr>
            </w:pPr>
            <w:r w:rsidRPr="00C60E81">
              <w:rPr>
                <w:sz w:val="14"/>
                <w:szCs w:val="14"/>
              </w:rPr>
              <w:t> Yangın ortamında ara boşluğu meydana getirip yangını söndürür.</w:t>
            </w:r>
          </w:p>
        </w:tc>
        <w:tc>
          <w:tcPr>
            <w:tcW w:w="3686" w:type="dxa"/>
            <w:vAlign w:val="center"/>
          </w:tcPr>
          <w:p w:rsidR="00C60E81" w:rsidRPr="00C60E81" w:rsidRDefault="00C60E81" w:rsidP="00262F51">
            <w:pPr>
              <w:rPr>
                <w:sz w:val="14"/>
                <w:szCs w:val="14"/>
              </w:rPr>
            </w:pPr>
            <w:r w:rsidRPr="00C60E81">
              <w:rPr>
                <w:sz w:val="14"/>
                <w:szCs w:val="14"/>
              </w:rPr>
              <w:t>      Yangının yayılma yönü tarif edilir.</w:t>
              <w:br/>
              <w:t>      Ara boşluğu açmanın amacı ve önemi açıklanır.</w:t>
              <w:br/>
              <w:t>      Ara boşluğu açmada kullanılan yöntemler açıklanır.</w:t>
              <w:br/>
              <w:t>      Her öğrenciye ara boşluk oluşturarak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Yanıcı Maddeyi Ortadan Kaldırarak Söndürme</w:t>
            </w:r>
          </w:p>
        </w:tc>
        <w:tc>
          <w:tcPr>
            <w:tcW w:w="2693" w:type="dxa"/>
            <w:vAlign w:val="center"/>
          </w:tcPr>
          <w:p w:rsidR="00C60E81" w:rsidRPr="00C60E81" w:rsidRDefault="00C60E81" w:rsidP="00262F51">
            <w:pPr>
              <w:rPr>
                <w:sz w:val="14"/>
                <w:szCs w:val="14"/>
              </w:rPr>
            </w:pPr>
            <w:r w:rsidRPr="00C60E81">
              <w:rPr>
                <w:sz w:val="14"/>
                <w:szCs w:val="14"/>
              </w:rPr>
              <w:t>2.  Ara Boşluğun Meydana Getirilmesi</w:t>
            </w:r>
          </w:p>
        </w:tc>
        <w:tc>
          <w:tcPr>
            <w:tcW w:w="3260" w:type="dxa"/>
            <w:vAlign w:val="center"/>
          </w:tcPr>
          <w:p w:rsidR="00C60E81" w:rsidRPr="00C60E81" w:rsidRDefault="00C60E81" w:rsidP="00262F51">
            <w:pPr>
              <w:rPr>
                <w:sz w:val="14"/>
                <w:szCs w:val="14"/>
              </w:rPr>
            </w:pPr>
            <w:r w:rsidRPr="00C60E81">
              <w:rPr>
                <w:sz w:val="14"/>
                <w:szCs w:val="14"/>
              </w:rPr>
              <w:t>1. Dönem 2. Sınav  Yangın ortamında ara boşluğu meydana getirip yangını söndürür.</w:t>
            </w:r>
          </w:p>
        </w:tc>
        <w:tc>
          <w:tcPr>
            <w:tcW w:w="3686" w:type="dxa"/>
            <w:vAlign w:val="center"/>
          </w:tcPr>
          <w:p w:rsidR="00C60E81" w:rsidRPr="00C60E81" w:rsidRDefault="00C60E81" w:rsidP="00262F51">
            <w:pPr>
              <w:rPr>
                <w:sz w:val="14"/>
                <w:szCs w:val="14"/>
              </w:rPr>
            </w:pPr>
            <w:r w:rsidRPr="00C60E81">
              <w:rPr>
                <w:sz w:val="14"/>
                <w:szCs w:val="14"/>
              </w:rPr>
              <w:t>      Yangının yayılma yönü tarif edilir.</w:t>
              <w:br/>
              <w:t>      Ara boşluğu açmanın amacı ve önemi açıklanır.</w:t>
              <w:br/>
              <w:t>      Ara boşluğu açmada kullanılan yöntemler açıklanır.</w:t>
              <w:br/>
              <w:t>      Her öğrenciye ara boşluk oluşturarak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Soğutma Yaparak Söndürme</w:t>
            </w:r>
          </w:p>
        </w:tc>
        <w:tc>
          <w:tcPr>
            <w:tcW w:w="2693" w:type="dxa"/>
            <w:vAlign w:val="center"/>
          </w:tcPr>
          <w:p w:rsidR="00C60E81" w:rsidRPr="00C60E81" w:rsidRDefault="00C60E81" w:rsidP="00262F51">
            <w:pPr>
              <w:rPr>
                <w:sz w:val="14"/>
                <w:szCs w:val="14"/>
              </w:rPr>
            </w:pPr>
            <w:r w:rsidRPr="00C60E81">
              <w:rPr>
                <w:sz w:val="14"/>
                <w:szCs w:val="14"/>
              </w:rPr>
              <w:t>2.  Kimyasal Maddelerle Soğutarak Söndürme</w:t>
            </w:r>
          </w:p>
        </w:tc>
        <w:tc>
          <w:tcPr>
            <w:tcW w:w="3260" w:type="dxa"/>
            <w:vAlign w:val="center"/>
          </w:tcPr>
          <w:p w:rsidR="00C60E81" w:rsidRPr="00C60E81" w:rsidRDefault="00C60E81" w:rsidP="00262F51">
            <w:pPr>
              <w:rPr>
                <w:sz w:val="14"/>
                <w:szCs w:val="14"/>
              </w:rPr>
            </w:pPr>
            <w:r w:rsidRPr="00C60E81">
              <w:rPr>
                <w:sz w:val="14"/>
                <w:szCs w:val="14"/>
              </w:rPr>
              <w:t> Yanıcı maddeyi kimyasal maddelerle soğutup yangını söndürür.</w:t>
            </w:r>
          </w:p>
        </w:tc>
        <w:tc>
          <w:tcPr>
            <w:tcW w:w="3686" w:type="dxa"/>
            <w:vAlign w:val="center"/>
          </w:tcPr>
          <w:p w:rsidR="00C60E81" w:rsidRPr="00C60E81" w:rsidRDefault="00C60E81" w:rsidP="00262F51">
            <w:pPr>
              <w:rPr>
                <w:sz w:val="14"/>
                <w:szCs w:val="14"/>
              </w:rPr>
            </w:pPr>
            <w:r w:rsidRPr="00C60E81">
              <w:rPr>
                <w:sz w:val="14"/>
                <w:szCs w:val="14"/>
              </w:rPr>
              <w:t>      Kimyasal soğutma maddesi tarif edilir.</w:t>
              <w:br/>
              <w:t>      Kimyasal soğutma madde çeşitleri ve kullanım yöntemleri sıralanır.</w:t>
              <w:br/>
              <w:t>      Her öğrenciye yanıcı maddeyi kimyasal madde ile soğutarak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Soğutma Yaparak Söndürme</w:t>
            </w:r>
          </w:p>
        </w:tc>
        <w:tc>
          <w:tcPr>
            <w:tcW w:w="2693" w:type="dxa"/>
            <w:vAlign w:val="center"/>
          </w:tcPr>
          <w:p w:rsidR="00C60E81" w:rsidRPr="00C60E81" w:rsidRDefault="00C60E81" w:rsidP="00262F51">
            <w:pPr>
              <w:rPr>
                <w:sz w:val="14"/>
                <w:szCs w:val="14"/>
              </w:rPr>
            </w:pPr>
            <w:r w:rsidRPr="00C60E81">
              <w:rPr>
                <w:sz w:val="14"/>
                <w:szCs w:val="14"/>
              </w:rPr>
              <w:t>2.  Kimyasal Maddelerle Soğutarak Söndürme</w:t>
            </w:r>
          </w:p>
        </w:tc>
        <w:tc>
          <w:tcPr>
            <w:tcW w:w="3260" w:type="dxa"/>
            <w:vAlign w:val="center"/>
          </w:tcPr>
          <w:p w:rsidR="00C60E81" w:rsidRPr="00C60E81" w:rsidRDefault="00C60E81" w:rsidP="00262F51">
            <w:pPr>
              <w:rPr>
                <w:sz w:val="14"/>
                <w:szCs w:val="14"/>
              </w:rPr>
            </w:pPr>
            <w:r w:rsidRPr="00C60E81">
              <w:rPr>
                <w:sz w:val="14"/>
                <w:szCs w:val="14"/>
              </w:rPr>
              <w:t> Yanıcı maddeyi kimyasal maddelerle soğutup yangını söndürür.</w:t>
            </w:r>
          </w:p>
        </w:tc>
        <w:tc>
          <w:tcPr>
            <w:tcW w:w="3686" w:type="dxa"/>
            <w:vAlign w:val="center"/>
          </w:tcPr>
          <w:p w:rsidR="00C60E81" w:rsidRPr="00C60E81" w:rsidRDefault="00C60E81" w:rsidP="00262F51">
            <w:pPr>
              <w:rPr>
                <w:sz w:val="14"/>
                <w:szCs w:val="14"/>
              </w:rPr>
            </w:pPr>
            <w:r w:rsidRPr="00C60E81">
              <w:rPr>
                <w:sz w:val="14"/>
                <w:szCs w:val="14"/>
              </w:rPr>
              <w:t>      Kimyasal soğutma maddesi tarif edilir.</w:t>
              <w:br/>
              <w:t>      Kimyasal soğutma madde çeşitleri ve kullanım yöntemleri sıralanır.</w:t>
              <w:br/>
              <w:t>      Her öğrenciye yanıcı maddeyi kimyasal madde ile soğutarak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Havayı Keserek Söndürme</w:t>
            </w:r>
          </w:p>
        </w:tc>
        <w:tc>
          <w:tcPr>
            <w:tcW w:w="2693" w:type="dxa"/>
            <w:vAlign w:val="center"/>
          </w:tcPr>
          <w:p w:rsidR="00C60E81" w:rsidRPr="00C60E81" w:rsidRDefault="00C60E81" w:rsidP="00262F51">
            <w:pPr>
              <w:rPr>
                <w:sz w:val="14"/>
                <w:szCs w:val="14"/>
              </w:rPr>
            </w:pPr>
            <w:r w:rsidRPr="00C60E81">
              <w:rPr>
                <w:sz w:val="14"/>
                <w:szCs w:val="14"/>
              </w:rPr>
              <w:t>1. Yangını Örterek Söndürme</w:t>
            </w:r>
          </w:p>
        </w:tc>
        <w:tc>
          <w:tcPr>
            <w:tcW w:w="3260" w:type="dxa"/>
            <w:vAlign w:val="center"/>
          </w:tcPr>
          <w:p w:rsidR="00C60E81" w:rsidRPr="00C60E81" w:rsidRDefault="00C60E81" w:rsidP="00262F51">
            <w:pPr>
              <w:rPr>
                <w:sz w:val="14"/>
                <w:szCs w:val="14"/>
              </w:rPr>
            </w:pPr>
            <w:r w:rsidRPr="00C60E81">
              <w:rPr>
                <w:sz w:val="14"/>
                <w:szCs w:val="14"/>
              </w:rPr>
              <w:t> Yanan maddenin üzerini kum ve diğer materyallerle örtüp söndürür.</w:t>
            </w:r>
          </w:p>
        </w:tc>
        <w:tc>
          <w:tcPr>
            <w:tcW w:w="3686" w:type="dxa"/>
            <w:vAlign w:val="center"/>
          </w:tcPr>
          <w:p w:rsidR="00C60E81" w:rsidRPr="00C60E81" w:rsidRDefault="00C60E81" w:rsidP="00262F51">
            <w:pPr>
              <w:rPr>
                <w:sz w:val="14"/>
                <w:szCs w:val="14"/>
              </w:rPr>
            </w:pPr>
            <w:r w:rsidRPr="00C60E81">
              <w:rPr>
                <w:sz w:val="14"/>
                <w:szCs w:val="14"/>
              </w:rPr>
              <w:t>      Yanıcı maddeyi örtmenin söndürmeye etkisi açıklanır.</w:t>
              <w:br/>
              <w:t>      Yanmaz örtü tarif edilir.</w:t>
              <w:br/>
              <w:t>      Yanmaz örtüyle yanan maddelerin söndürülmesi açıklanır.</w:t>
              <w:br/>
              <w:t>      Yanan maddeyi kum ve diğer materyallerle ile örtme açıklanır.</w:t>
              <w:br/>
              <w:t>      Her öğrenciye yanıcı maddeyi örterek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Havayı Keserek Söndürme</w:t>
            </w:r>
          </w:p>
        </w:tc>
        <w:tc>
          <w:tcPr>
            <w:tcW w:w="2693" w:type="dxa"/>
            <w:vAlign w:val="center"/>
          </w:tcPr>
          <w:p w:rsidR="00C60E81" w:rsidRPr="00C60E81" w:rsidRDefault="00C60E81" w:rsidP="00262F51">
            <w:pPr>
              <w:rPr>
                <w:sz w:val="14"/>
                <w:szCs w:val="14"/>
              </w:rPr>
            </w:pPr>
            <w:r w:rsidRPr="00C60E81">
              <w:rPr>
                <w:sz w:val="14"/>
                <w:szCs w:val="14"/>
              </w:rPr>
              <w:t>2. Yangını Köpük ile Boğarak Söndürme</w:t>
            </w:r>
          </w:p>
        </w:tc>
        <w:tc>
          <w:tcPr>
            <w:tcW w:w="3260" w:type="dxa"/>
            <w:vAlign w:val="center"/>
          </w:tcPr>
          <w:p w:rsidR="00C60E81" w:rsidRPr="00C60E81" w:rsidRDefault="00C60E81" w:rsidP="00262F51">
            <w:pPr>
              <w:rPr>
                <w:sz w:val="14"/>
                <w:szCs w:val="14"/>
              </w:rPr>
            </w:pPr>
            <w:r w:rsidRPr="00C60E81">
              <w:rPr>
                <w:sz w:val="14"/>
                <w:szCs w:val="14"/>
              </w:rPr>
              <w:t> Yangını çeşitli köpükleme yöntemleriyle boğup söndürür.</w:t>
            </w:r>
          </w:p>
        </w:tc>
        <w:tc>
          <w:tcPr>
            <w:tcW w:w="3686" w:type="dxa"/>
            <w:vAlign w:val="center"/>
          </w:tcPr>
          <w:p w:rsidR="00C60E81" w:rsidRPr="00C60E81" w:rsidRDefault="00C60E81" w:rsidP="00262F51">
            <w:pPr>
              <w:rPr>
                <w:sz w:val="14"/>
                <w:szCs w:val="14"/>
              </w:rPr>
            </w:pPr>
            <w:r w:rsidRPr="00C60E81">
              <w:rPr>
                <w:sz w:val="14"/>
                <w:szCs w:val="14"/>
              </w:rPr>
              <w:t>      Boğma prensibi açıklanır.</w:t>
              <w:br/>
              <w:t>      Köpük hazırlamakta kullanılan maddeler sıralanır.</w:t>
              <w:br/>
              <w:t>      Köpük hazırlamakta kullanılan ekipmanlar sıralanır.</w:t>
              <w:br/>
              <w:t>      Köpük uygulama yöntemleri listelenir.</w:t>
              <w:br/>
              <w:t>      Her öğrenciye yanıcı maddeyi köpük ile boğarak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Havayı Keserek Söndürme</w:t>
            </w:r>
          </w:p>
        </w:tc>
        <w:tc>
          <w:tcPr>
            <w:tcW w:w="2693" w:type="dxa"/>
            <w:vAlign w:val="center"/>
          </w:tcPr>
          <w:p w:rsidR="00C60E81" w:rsidRPr="00C60E81" w:rsidRDefault="00C60E81" w:rsidP="00262F51">
            <w:pPr>
              <w:rPr>
                <w:sz w:val="14"/>
                <w:szCs w:val="14"/>
              </w:rPr>
            </w:pPr>
            <w:r w:rsidRPr="00C60E81">
              <w:rPr>
                <w:sz w:val="14"/>
                <w:szCs w:val="14"/>
              </w:rPr>
              <w:t>3. Yangını Kuru Kimyevi Toz İle Boğarak Söndürme</w:t>
            </w:r>
          </w:p>
        </w:tc>
        <w:tc>
          <w:tcPr>
            <w:tcW w:w="3260" w:type="dxa"/>
            <w:vAlign w:val="center"/>
          </w:tcPr>
          <w:p w:rsidR="00C60E81" w:rsidRPr="00C60E81" w:rsidRDefault="00C60E81" w:rsidP="00262F51">
            <w:pPr>
              <w:rPr>
                <w:sz w:val="14"/>
                <w:szCs w:val="14"/>
              </w:rPr>
            </w:pPr>
            <w:r w:rsidRPr="00C60E81">
              <w:rPr>
                <w:sz w:val="14"/>
                <w:szCs w:val="14"/>
              </w:rPr>
              <w:t> Yangını özelliğine uygun kuru kimyevi toz ile boğup söndürür.</w:t>
            </w:r>
          </w:p>
        </w:tc>
        <w:tc>
          <w:tcPr>
            <w:tcW w:w="3686" w:type="dxa"/>
            <w:vAlign w:val="center"/>
          </w:tcPr>
          <w:p w:rsidR="00C60E81" w:rsidRPr="00C60E81" w:rsidRDefault="00C60E81" w:rsidP="00262F51">
            <w:pPr>
              <w:rPr>
                <w:sz w:val="14"/>
                <w:szCs w:val="14"/>
              </w:rPr>
            </w:pPr>
            <w:r w:rsidRPr="00C60E81">
              <w:rPr>
                <w:sz w:val="14"/>
                <w:szCs w:val="14"/>
              </w:rPr>
              <w:t>      Oksijeni keserek boğma işlemi açıklanır.</w:t>
              <w:br/>
              <w:t>      Kuru kimyevi toz hazırlamakta kullanılan maddeler sıralanır.</w:t>
              <w:br/>
              <w:t>      Kuru kimyevi toz hazırlamakta kullanılan ekipmanlar sıralanır.</w:t>
              <w:br/>
              <w:t>      Kuru kimyevi toz uygulama yöntemleri listelenir.</w:t>
              <w:br/>
              <w:t>      Her öğrenciye yanıcı maddeyi KKT ile boğarak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Havayı Keserek Söndürme</w:t>
            </w:r>
          </w:p>
        </w:tc>
        <w:tc>
          <w:tcPr>
            <w:tcW w:w="2693" w:type="dxa"/>
            <w:vAlign w:val="center"/>
          </w:tcPr>
          <w:p w:rsidR="00C60E81" w:rsidRPr="00C60E81" w:rsidRDefault="00C60E81" w:rsidP="00262F51">
            <w:pPr>
              <w:rPr>
                <w:sz w:val="14"/>
                <w:szCs w:val="14"/>
              </w:rPr>
            </w:pPr>
            <w:r w:rsidRPr="00C60E81">
              <w:rPr>
                <w:sz w:val="14"/>
                <w:szCs w:val="14"/>
              </w:rPr>
              <w:t>4. Yangını Gazlı Söndürücüler İle Boğarak Söndürme</w:t>
            </w:r>
          </w:p>
        </w:tc>
        <w:tc>
          <w:tcPr>
            <w:tcW w:w="3260" w:type="dxa"/>
            <w:vAlign w:val="center"/>
          </w:tcPr>
          <w:p w:rsidR="00C60E81" w:rsidRPr="00C60E81" w:rsidRDefault="00C60E81" w:rsidP="00262F51">
            <w:pPr>
              <w:rPr>
                <w:sz w:val="14"/>
                <w:szCs w:val="14"/>
              </w:rPr>
            </w:pPr>
            <w:r w:rsidRPr="00C60E81">
              <w:rPr>
                <w:sz w:val="14"/>
                <w:szCs w:val="14"/>
              </w:rPr>
              <w:t> Yangını özelliğine uygun gazlı söndürücüler ile boğup söndürür.</w:t>
            </w:r>
          </w:p>
        </w:tc>
        <w:tc>
          <w:tcPr>
            <w:tcW w:w="3686" w:type="dxa"/>
            <w:vAlign w:val="center"/>
          </w:tcPr>
          <w:p w:rsidR="00C60E81" w:rsidRPr="00C60E81" w:rsidRDefault="00C60E81" w:rsidP="00262F51">
            <w:pPr>
              <w:rPr>
                <w:sz w:val="14"/>
                <w:szCs w:val="14"/>
              </w:rPr>
            </w:pPr>
            <w:r w:rsidRPr="00C60E81">
              <w:rPr>
                <w:sz w:val="14"/>
                <w:szCs w:val="14"/>
              </w:rPr>
              <w:t>      Gaz ile oksijeni keserek boğma işlemi açıklanır.</w:t>
              <w:br/>
              <w:t>      CO2 Karbondioksit uygulama yöntemleri listelenir.</w:t>
              <w:br/>
              <w:t>      Halon türevi gazların uygulama yöntemleri listelenir.</w:t>
              <w:br/>
              <w:t>      Her öğrenciye yanıcı maddeyi gazlı söndürücüler ile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Havayı Keserek Söndürme</w:t>
            </w:r>
          </w:p>
        </w:tc>
        <w:tc>
          <w:tcPr>
            <w:tcW w:w="2693" w:type="dxa"/>
            <w:vAlign w:val="center"/>
          </w:tcPr>
          <w:p w:rsidR="00C60E81" w:rsidRPr="00C60E81" w:rsidRDefault="00C60E81" w:rsidP="00262F51">
            <w:pPr>
              <w:rPr>
                <w:sz w:val="14"/>
                <w:szCs w:val="14"/>
              </w:rPr>
            </w:pPr>
            <w:r w:rsidRPr="00C60E81">
              <w:rPr>
                <w:sz w:val="14"/>
                <w:szCs w:val="14"/>
              </w:rPr>
              <w:t>4. Yangını Gazlı Söndürücüler İle Boğarak Söndürme</w:t>
            </w:r>
          </w:p>
        </w:tc>
        <w:tc>
          <w:tcPr>
            <w:tcW w:w="3260" w:type="dxa"/>
            <w:vAlign w:val="center"/>
          </w:tcPr>
          <w:p w:rsidR="00C60E81" w:rsidRPr="00C60E81" w:rsidRDefault="00C60E81" w:rsidP="00262F51">
            <w:pPr>
              <w:rPr>
                <w:sz w:val="14"/>
                <w:szCs w:val="14"/>
              </w:rPr>
            </w:pPr>
            <w:r w:rsidRPr="00C60E81">
              <w:rPr>
                <w:sz w:val="14"/>
                <w:szCs w:val="14"/>
              </w:rPr>
              <w:t> Yangını özelliğine uygun gazlı söndürücüler ile boğup söndürür.</w:t>
            </w:r>
          </w:p>
        </w:tc>
        <w:tc>
          <w:tcPr>
            <w:tcW w:w="3686" w:type="dxa"/>
            <w:vAlign w:val="center"/>
          </w:tcPr>
          <w:p w:rsidR="00C60E81" w:rsidRPr="00C60E81" w:rsidRDefault="00C60E81" w:rsidP="00262F51">
            <w:pPr>
              <w:rPr>
                <w:sz w:val="14"/>
                <w:szCs w:val="14"/>
              </w:rPr>
            </w:pPr>
            <w:r w:rsidRPr="00C60E81">
              <w:rPr>
                <w:sz w:val="14"/>
                <w:szCs w:val="14"/>
              </w:rPr>
              <w:t>      Gaz ile oksijeni keserek boğma işlemi açıklanır.</w:t>
              <w:br/>
              <w:t>      CO2 Karbondioksit uygulama yöntemleri listelenir.</w:t>
              <w:br/>
              <w:t>      Halon türevi gazların uygulama yöntemleri listelenir.</w:t>
              <w:br/>
              <w:t>      Her öğrenciye yanıcı maddeyi gazlı söndürücüler ile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Özellik Arz Eden Yangınları Söndürme</w:t>
            </w:r>
          </w:p>
        </w:tc>
        <w:tc>
          <w:tcPr>
            <w:tcW w:w="2693" w:type="dxa"/>
            <w:vAlign w:val="center"/>
          </w:tcPr>
          <w:p w:rsidR="00C60E81" w:rsidRPr="00C60E81" w:rsidRDefault="00C60E81" w:rsidP="00262F51">
            <w:pPr>
              <w:rPr>
                <w:sz w:val="14"/>
                <w:szCs w:val="14"/>
              </w:rPr>
            </w:pPr>
            <w:r w:rsidRPr="00C60E81">
              <w:rPr>
                <w:sz w:val="14"/>
                <w:szCs w:val="14"/>
              </w:rPr>
              <w:t>1. Baca Yangınları</w:t>
            </w:r>
          </w:p>
        </w:tc>
        <w:tc>
          <w:tcPr>
            <w:tcW w:w="3260" w:type="dxa"/>
            <w:vAlign w:val="center"/>
          </w:tcPr>
          <w:p w:rsidR="00C60E81" w:rsidRPr="00C60E81" w:rsidRDefault="00C60E81" w:rsidP="00262F51">
            <w:pPr>
              <w:rPr>
                <w:sz w:val="14"/>
                <w:szCs w:val="14"/>
              </w:rPr>
            </w:pPr>
            <w:r w:rsidRPr="00C60E81">
              <w:rPr>
                <w:sz w:val="14"/>
                <w:szCs w:val="14"/>
              </w:rPr>
              <w:t> Baca çeşitlerine göre uygun müdahale yöntemi ile baca yangınlarını söndürür.</w:t>
            </w:r>
          </w:p>
        </w:tc>
        <w:tc>
          <w:tcPr>
            <w:tcW w:w="3686" w:type="dxa"/>
            <w:vAlign w:val="center"/>
          </w:tcPr>
          <w:p w:rsidR="00C60E81" w:rsidRPr="00C60E81" w:rsidRDefault="00C60E81" w:rsidP="00262F51">
            <w:pPr>
              <w:rPr>
                <w:sz w:val="14"/>
                <w:szCs w:val="14"/>
              </w:rPr>
            </w:pPr>
            <w:r w:rsidRPr="00C60E81">
              <w:rPr>
                <w:sz w:val="14"/>
                <w:szCs w:val="14"/>
              </w:rPr>
              <w:t>      Baca çeşitlerini ve yapılarını sıralar.</w:t>
              <w:br/>
              <w:t>      Yangın önleme tedbiri olarak baca temizliğini tarif eder.</w:t>
              <w:br/>
              <w:t>      Baca yangınlarında çatı arasını soğutmanın önemini açıklar.</w:t>
              <w:br/>
              <w:t>      Baca soğutma işlemini açıklar.</w:t>
              <w:br/>
              <w:t>      Her öğrenciye baca yangınını expektör ile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Özellik Arz Eden Yangınları Söndürme</w:t>
            </w:r>
          </w:p>
        </w:tc>
        <w:tc>
          <w:tcPr>
            <w:tcW w:w="2693" w:type="dxa"/>
            <w:vAlign w:val="center"/>
          </w:tcPr>
          <w:p w:rsidR="00C60E81" w:rsidRPr="00C60E81" w:rsidRDefault="00C60E81" w:rsidP="00262F51">
            <w:pPr>
              <w:rPr>
                <w:sz w:val="14"/>
                <w:szCs w:val="14"/>
              </w:rPr>
            </w:pPr>
            <w:r w:rsidRPr="00C60E81">
              <w:rPr>
                <w:sz w:val="14"/>
                <w:szCs w:val="14"/>
              </w:rPr>
              <w:t>2. Araç Yangınları</w:t>
            </w:r>
          </w:p>
        </w:tc>
        <w:tc>
          <w:tcPr>
            <w:tcW w:w="3260" w:type="dxa"/>
            <w:vAlign w:val="center"/>
          </w:tcPr>
          <w:p w:rsidR="00C60E81" w:rsidRPr="00C60E81" w:rsidRDefault="00C60E81" w:rsidP="00262F51">
            <w:pPr>
              <w:rPr>
                <w:sz w:val="14"/>
                <w:szCs w:val="14"/>
              </w:rPr>
            </w:pPr>
            <w:r w:rsidRPr="00C60E81">
              <w:rPr>
                <w:sz w:val="14"/>
                <w:szCs w:val="14"/>
              </w:rPr>
              <w:t>2. Dönem 1. Sınav  Araç yangınlarında varsa taşınan tehlikeli kimyasal maddenin çeşidini de dikkate alıp uygun müdahale yöntemi ile yangını söndürür.</w:t>
            </w:r>
          </w:p>
        </w:tc>
        <w:tc>
          <w:tcPr>
            <w:tcW w:w="3686" w:type="dxa"/>
            <w:vAlign w:val="center"/>
          </w:tcPr>
          <w:p w:rsidR="00C60E81" w:rsidRPr="00C60E81" w:rsidRDefault="00C60E81" w:rsidP="00262F51">
            <w:pPr>
              <w:rPr>
                <w:sz w:val="14"/>
                <w:szCs w:val="14"/>
              </w:rPr>
            </w:pPr>
            <w:r w:rsidRPr="00C60E81">
              <w:rPr>
                <w:sz w:val="14"/>
                <w:szCs w:val="14"/>
              </w:rPr>
              <w:t>     Tehlikeli kimyasalları açıklar.</w:t>
              <w:br/>
              <w:t>     Ericcard cetvelini açıklar.</w:t>
              <w:br/>
              <w:t>     Araçlar hakkında genel teknik bilgileri sıralar.</w:t>
              <w:br/>
              <w:t>     Araç yangınına müdahale işlemlerini sıralar.</w:t>
              <w:br/>
              <w:t>     Her öğrenciye araç yangını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Özellik Arz Eden Yangınları Söndürme</w:t>
            </w:r>
          </w:p>
        </w:tc>
        <w:tc>
          <w:tcPr>
            <w:tcW w:w="2693" w:type="dxa"/>
            <w:vAlign w:val="center"/>
          </w:tcPr>
          <w:p w:rsidR="00C60E81" w:rsidRPr="00C60E81" w:rsidRDefault="00C60E81" w:rsidP="00262F51">
            <w:pPr>
              <w:rPr>
                <w:sz w:val="14"/>
                <w:szCs w:val="14"/>
              </w:rPr>
            </w:pPr>
            <w:r w:rsidRPr="00C60E81">
              <w:rPr>
                <w:sz w:val="14"/>
                <w:szCs w:val="14"/>
              </w:rPr>
              <w:t>3. Metro Tünel ve Yeraltı Çarşısı Yangınları</w:t>
            </w:r>
          </w:p>
        </w:tc>
        <w:tc>
          <w:tcPr>
            <w:tcW w:w="3260" w:type="dxa"/>
            <w:vAlign w:val="center"/>
          </w:tcPr>
          <w:p w:rsidR="00C60E81" w:rsidRPr="00C60E81" w:rsidRDefault="00C60E81" w:rsidP="00262F51">
            <w:pPr>
              <w:rPr>
                <w:sz w:val="14"/>
                <w:szCs w:val="14"/>
              </w:rPr>
            </w:pPr>
            <w:r w:rsidRPr="00C60E81">
              <w:rPr>
                <w:sz w:val="14"/>
                <w:szCs w:val="14"/>
              </w:rPr>
              <w:t> Metro tünel ve yer altı çarşısı yangınlarını söndürür.</w:t>
            </w:r>
          </w:p>
        </w:tc>
        <w:tc>
          <w:tcPr>
            <w:tcW w:w="3686" w:type="dxa"/>
            <w:vAlign w:val="center"/>
          </w:tcPr>
          <w:p w:rsidR="00C60E81" w:rsidRPr="00C60E81" w:rsidRDefault="00C60E81" w:rsidP="00262F51">
            <w:pPr>
              <w:rPr>
                <w:sz w:val="14"/>
                <w:szCs w:val="14"/>
              </w:rPr>
            </w:pPr>
            <w:r w:rsidRPr="00C60E81">
              <w:rPr>
                <w:sz w:val="14"/>
                <w:szCs w:val="14"/>
              </w:rPr>
              <w:t>      Metro tünel ve yeraltı çarşısı havalandırma çeşitleri ve çalışma prensiplerini açıklar.</w:t>
              <w:br/>
              <w:t>      Metro tünel ve yeraltı çarşısı yangın çeşitlerini ve müdahale yöntemlerini açıklar.</w:t>
              <w:br/>
              <w:t>      Kaçış koridorları çeşitlerini ve ilgili yönetmelik esaslarını açıklar.</w:t>
              <w:br/>
              <w:t>      Metro tünel ve yeraltı çarşılarında tahliye yöntemlerini açıklar.</w:t>
              <w:br/>
              <w:t>      Metro tünel ve yeraltı çarşısı yangınlarında kullanılan söndürme kimyasallarını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Özellik Arz Eden Yangınları Söndürme</w:t>
            </w:r>
          </w:p>
        </w:tc>
        <w:tc>
          <w:tcPr>
            <w:tcW w:w="2693" w:type="dxa"/>
            <w:vAlign w:val="center"/>
          </w:tcPr>
          <w:p w:rsidR="00C60E81" w:rsidRPr="00C60E81" w:rsidRDefault="00C60E81" w:rsidP="00262F51">
            <w:pPr>
              <w:rPr>
                <w:sz w:val="14"/>
                <w:szCs w:val="14"/>
              </w:rPr>
            </w:pPr>
            <w:r w:rsidRPr="00C60E81">
              <w:rPr>
                <w:sz w:val="14"/>
                <w:szCs w:val="14"/>
              </w:rPr>
              <w:t>4. Orman Yangınları</w:t>
            </w:r>
          </w:p>
        </w:tc>
        <w:tc>
          <w:tcPr>
            <w:tcW w:w="3260" w:type="dxa"/>
            <w:vAlign w:val="center"/>
          </w:tcPr>
          <w:p w:rsidR="00C60E81" w:rsidRPr="00C60E81" w:rsidRDefault="00C60E81" w:rsidP="00262F51">
            <w:pPr>
              <w:rPr>
                <w:sz w:val="14"/>
                <w:szCs w:val="14"/>
              </w:rPr>
            </w:pPr>
            <w:r w:rsidRPr="00C60E81">
              <w:rPr>
                <w:sz w:val="14"/>
                <w:szCs w:val="14"/>
              </w:rPr>
              <w:t> Örtü gövde ve tepe yangınlarına tekniğine uygun müdahale eder.</w:t>
            </w:r>
          </w:p>
        </w:tc>
        <w:tc>
          <w:tcPr>
            <w:tcW w:w="3686" w:type="dxa"/>
            <w:vAlign w:val="center"/>
          </w:tcPr>
          <w:p w:rsidR="00C60E81" w:rsidRPr="00C60E81" w:rsidRDefault="00C60E81" w:rsidP="00262F51">
            <w:pPr>
              <w:rPr>
                <w:sz w:val="14"/>
                <w:szCs w:val="14"/>
              </w:rPr>
            </w:pPr>
            <w:r w:rsidRPr="00C60E81">
              <w:rPr>
                <w:sz w:val="14"/>
                <w:szCs w:val="14"/>
              </w:rPr>
              <w:t>      Ülkemizdeki yangın riski olan orman bölgelerini tarif eder.</w:t>
              <w:br/>
              <w:t>      Orman bölgelerinde yangın önleme tedbirlerini açıklar.</w:t>
              <w:br/>
              <w:t>      Hava şartlarının yangına etkisini açıklar.</w:t>
              <w:br/>
              <w:t>      Orman yangınlarında kurulacak ekipleri ve haberleşmeyi açıklar.</w:t>
              <w:br/>
              <w:t>      Orman yangınlarında kullanılan makine ekipmanlar ve söndürme malzemelerini sıralar.</w:t>
              <w:br/>
              <w:t>      Orman yangınlarında su ihtiyacının karşılanma şeklini açıklar.</w:t>
              <w:br/>
              <w:t>      Orman yangınlarında soğutmanın önemini açıklar.</w:t>
              <w:br/>
              <w:t>      Her öğrenciye orman yangınını söndürme uygulaması yaptırılır. Örtü gövde tepe</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Özellik Arz Eden Yangınları Söndürme</w:t>
            </w:r>
          </w:p>
        </w:tc>
        <w:tc>
          <w:tcPr>
            <w:tcW w:w="2693" w:type="dxa"/>
            <w:vAlign w:val="center"/>
          </w:tcPr>
          <w:p w:rsidR="00C60E81" w:rsidRPr="00C60E81" w:rsidRDefault="00C60E81" w:rsidP="00262F51">
            <w:pPr>
              <w:rPr>
                <w:sz w:val="14"/>
                <w:szCs w:val="14"/>
              </w:rPr>
            </w:pPr>
            <w:r w:rsidRPr="00C60E81">
              <w:rPr>
                <w:sz w:val="14"/>
                <w:szCs w:val="14"/>
              </w:rPr>
              <w:t>5. Gemi Yangınları</w:t>
            </w:r>
          </w:p>
        </w:tc>
        <w:tc>
          <w:tcPr>
            <w:tcW w:w="3260" w:type="dxa"/>
            <w:vAlign w:val="center"/>
          </w:tcPr>
          <w:p w:rsidR="00C60E81" w:rsidRPr="00C60E81" w:rsidRDefault="00C60E81" w:rsidP="00262F51">
            <w:pPr>
              <w:rPr>
                <w:sz w:val="14"/>
                <w:szCs w:val="14"/>
              </w:rPr>
            </w:pPr>
            <w:r w:rsidRPr="00C60E81">
              <w:rPr>
                <w:sz w:val="14"/>
                <w:szCs w:val="14"/>
              </w:rPr>
              <w:t> Gemi yangınlarını gemide bulunan mevcut söndürme sistemleri ve dışarıdan müdahale yöntemleri ile söndürür.</w:t>
            </w:r>
          </w:p>
        </w:tc>
        <w:tc>
          <w:tcPr>
            <w:tcW w:w="3686" w:type="dxa"/>
            <w:vAlign w:val="center"/>
          </w:tcPr>
          <w:p w:rsidR="00C60E81" w:rsidRPr="00C60E81" w:rsidRDefault="00C60E81" w:rsidP="00262F51">
            <w:pPr>
              <w:rPr>
                <w:sz w:val="14"/>
                <w:szCs w:val="14"/>
              </w:rPr>
            </w:pPr>
            <w:r w:rsidRPr="00C60E81">
              <w:rPr>
                <w:sz w:val="14"/>
                <w:szCs w:val="14"/>
              </w:rPr>
              <w:t>      Gemi çeşitlerini açıklar.</w:t>
              <w:br/>
              <w:t>      Gemilerde yangın önleme tedbirlerini açıklar.</w:t>
              <w:br/>
              <w:t>      Gemilerde bulunması muhtemel tehlikeli ve yanıcı maddeleri sıralar.</w:t>
              <w:br/>
              <w:t>      Gemilerdeki sabit yangın söndürme ihbar ve alarm sistemlerini açıklar.</w:t>
              <w:br/>
              <w:t>      Gemi yangınlarında tahliye yöntemlerini sıralar.</w:t>
              <w:br/>
              <w:t>      Gemilerde yangına müdahale edecek ekipleri ve görevlerini açıklar.</w:t>
              <w:br/>
              <w:t>      Gemilerde yangına müdahalede kullanılan ekipmanları listeler.</w:t>
              <w:br/>
              <w:t>      Gemilerde meydana gelen yangın tiplerini sıralar.</w:t>
              <w:br/>
              <w:t>      Yangın söndürme suyunun gemi dengesi üzerindeki etkilerini izah eder.</w:t>
              <w:br/>
              <w:t>      Her öğrenciye gemi yangınını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Akaryakıt Gaz ve Kimyasal Tesis Yangınlarını Söndürme</w:t>
            </w:r>
          </w:p>
        </w:tc>
        <w:tc>
          <w:tcPr>
            <w:tcW w:w="2693" w:type="dxa"/>
            <w:vAlign w:val="center"/>
          </w:tcPr>
          <w:p w:rsidR="00C60E81" w:rsidRPr="00C60E81" w:rsidRDefault="00C60E81" w:rsidP="00262F51">
            <w:pPr>
              <w:rPr>
                <w:sz w:val="14"/>
                <w:szCs w:val="14"/>
              </w:rPr>
            </w:pPr>
            <w:r w:rsidRPr="00C60E81">
              <w:rPr>
                <w:sz w:val="14"/>
                <w:szCs w:val="14"/>
              </w:rPr>
              <w:t>1. Akaryakıt Yangınları</w:t>
            </w:r>
          </w:p>
        </w:tc>
        <w:tc>
          <w:tcPr>
            <w:tcW w:w="3260" w:type="dxa"/>
            <w:vAlign w:val="center"/>
          </w:tcPr>
          <w:p w:rsidR="00C60E81" w:rsidRPr="00C60E81" w:rsidRDefault="00C60E81" w:rsidP="00262F51">
            <w:pPr>
              <w:rPr>
                <w:sz w:val="14"/>
                <w:szCs w:val="14"/>
              </w:rPr>
            </w:pPr>
            <w:r w:rsidRPr="00C60E81">
              <w:rPr>
                <w:sz w:val="14"/>
                <w:szCs w:val="14"/>
              </w:rPr>
              <w:t> Yanan akaryakıtın cinsine uygun müdahale yöntemleri ile yangını söndürür.</w:t>
            </w:r>
          </w:p>
        </w:tc>
        <w:tc>
          <w:tcPr>
            <w:tcW w:w="3686" w:type="dxa"/>
            <w:vAlign w:val="center"/>
          </w:tcPr>
          <w:p w:rsidR="00C60E81" w:rsidRPr="00C60E81" w:rsidRDefault="00C60E81" w:rsidP="00262F51">
            <w:pPr>
              <w:rPr>
                <w:sz w:val="14"/>
                <w:szCs w:val="14"/>
              </w:rPr>
            </w:pPr>
            <w:r w:rsidRPr="00C60E81">
              <w:rPr>
                <w:sz w:val="14"/>
                <w:szCs w:val="14"/>
              </w:rPr>
              <w:t>      Sıvı yanıcı çeşitlerini tarif eder.</w:t>
              <w:br/>
              <w:t>      Sıvı yanıcı madde özelliklerini açıklar.</w:t>
              <w:br/>
              <w:t>      Söndürme maddesini açıklar.</w:t>
              <w:br/>
              <w:t>      Yangını söndürmeyi açıklar.</w:t>
              <w:br/>
              <w:t>      Her öğrenciye sıvı yangınını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Akaryakıt Gaz ve Kimyasal Tesis Yangınlarını Söndürme</w:t>
            </w:r>
          </w:p>
        </w:tc>
        <w:tc>
          <w:tcPr>
            <w:tcW w:w="2693" w:type="dxa"/>
            <w:vAlign w:val="center"/>
          </w:tcPr>
          <w:p w:rsidR="00C60E81" w:rsidRPr="00C60E81" w:rsidRDefault="00C60E81" w:rsidP="00262F51">
            <w:pPr>
              <w:rPr>
                <w:sz w:val="14"/>
                <w:szCs w:val="14"/>
              </w:rPr>
            </w:pPr>
            <w:r w:rsidRPr="00C60E81">
              <w:rPr>
                <w:sz w:val="14"/>
                <w:szCs w:val="14"/>
              </w:rPr>
              <w:t>2. Gaz Yangınları</w:t>
            </w:r>
          </w:p>
        </w:tc>
        <w:tc>
          <w:tcPr>
            <w:tcW w:w="3260" w:type="dxa"/>
            <w:vAlign w:val="center"/>
          </w:tcPr>
          <w:p w:rsidR="00C60E81" w:rsidRPr="00C60E81" w:rsidRDefault="00C60E81" w:rsidP="00262F51">
            <w:pPr>
              <w:rPr>
                <w:sz w:val="14"/>
                <w:szCs w:val="14"/>
              </w:rPr>
            </w:pPr>
            <w:r w:rsidRPr="00C60E81">
              <w:rPr>
                <w:sz w:val="14"/>
                <w:szCs w:val="14"/>
              </w:rPr>
              <w:t> Yanan gazın cinsine uygun müdahale yöntemleri ile yangını söndürür.</w:t>
            </w:r>
          </w:p>
        </w:tc>
        <w:tc>
          <w:tcPr>
            <w:tcW w:w="3686" w:type="dxa"/>
            <w:vAlign w:val="center"/>
          </w:tcPr>
          <w:p w:rsidR="00C60E81" w:rsidRPr="00C60E81" w:rsidRDefault="00C60E81" w:rsidP="00262F51">
            <w:pPr>
              <w:rPr>
                <w:sz w:val="14"/>
                <w:szCs w:val="14"/>
              </w:rPr>
            </w:pPr>
            <w:r w:rsidRPr="00C60E81">
              <w:rPr>
                <w:sz w:val="14"/>
                <w:szCs w:val="14"/>
              </w:rPr>
              <w:t>      LPG ve doğalgazın özelliklerini açıklar.</w:t>
              <w:br/>
              <w:t>      LPG ve doğalgaz yangınlarını söndürme biçimlerini tarif eder.</w:t>
              <w:br/>
              <w:t>      Gaz akışını kesme nedenlerini açıklar.</w:t>
              <w:br/>
              <w:t>      Her öğrenciye gaz yangınını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Akaryakıt Gaz ve Kimyasal Tesis Yangınlarını Söndürme</w:t>
            </w:r>
          </w:p>
        </w:tc>
        <w:tc>
          <w:tcPr>
            <w:tcW w:w="2693" w:type="dxa"/>
            <w:vAlign w:val="center"/>
          </w:tcPr>
          <w:p w:rsidR="00C60E81" w:rsidRPr="00C60E81" w:rsidRDefault="00C60E81" w:rsidP="00262F51">
            <w:pPr>
              <w:rPr>
                <w:sz w:val="14"/>
                <w:szCs w:val="14"/>
              </w:rPr>
            </w:pPr>
            <w:r w:rsidRPr="00C60E81">
              <w:rPr>
                <w:sz w:val="14"/>
                <w:szCs w:val="14"/>
              </w:rPr>
              <w:t>3. Rafineri ve Kimyasal  Tesis Yangınları</w:t>
            </w:r>
          </w:p>
        </w:tc>
        <w:tc>
          <w:tcPr>
            <w:tcW w:w="3260" w:type="dxa"/>
            <w:vAlign w:val="center"/>
          </w:tcPr>
          <w:p w:rsidR="00C60E81" w:rsidRPr="00C60E81" w:rsidRDefault="00C60E81" w:rsidP="00262F51">
            <w:pPr>
              <w:rPr>
                <w:sz w:val="14"/>
                <w:szCs w:val="14"/>
              </w:rPr>
            </w:pPr>
            <w:r w:rsidRPr="00C60E81">
              <w:rPr>
                <w:sz w:val="14"/>
                <w:szCs w:val="14"/>
              </w:rPr>
              <w:t> Çevresel faktörlere göre tekniğine uygun şekilde rafineri ve kimyasal tesis yangınlarını söndürür</w:t>
            </w:r>
          </w:p>
        </w:tc>
        <w:tc>
          <w:tcPr>
            <w:tcW w:w="3686" w:type="dxa"/>
            <w:vAlign w:val="center"/>
          </w:tcPr>
          <w:p w:rsidR="00C60E81" w:rsidRPr="00C60E81" w:rsidRDefault="00C60E81" w:rsidP="00262F51">
            <w:pPr>
              <w:rPr>
                <w:sz w:val="14"/>
                <w:szCs w:val="14"/>
              </w:rPr>
            </w:pPr>
            <w:r w:rsidRPr="00C60E81">
              <w:rPr>
                <w:sz w:val="14"/>
                <w:szCs w:val="14"/>
              </w:rPr>
              <w:t>      Rafineri ve kimyasal tesisleri açıklar.</w:t>
              <w:br/>
              <w:t>      Kimyasal söndürme için pozisyon alma yöntemlerini açıklar.</w:t>
              <w:br/>
              <w:t>      Emniyetli saha oluşturmanın önemini açıklar.</w:t>
              <w:br/>
              <w:t>      Tesisin boşaltılmasını gerektirecek durumları açıklar.</w:t>
              <w:br/>
              <w:t>     Kimyasal tesis yangınlarına müdahale yöntemlerini ve kullanılacak kimyasalları sıralar.</w:t>
              <w:br/>
              <w:t>     Soğutma kimyasallarını tarif eder.</w:t>
              <w:br/>
              <w:t>     Soğutma tekniğini açıklar.</w:t>
              <w:br/>
              <w:t>     Sızıntı oranını hesaplar.</w:t>
              <w:br/>
              <w:t>     Sızıntı önleme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KBRN Saldırı Kaza ve Yangınlarına Müdahale Etme</w:t>
            </w:r>
          </w:p>
        </w:tc>
        <w:tc>
          <w:tcPr>
            <w:tcW w:w="2693" w:type="dxa"/>
            <w:vAlign w:val="center"/>
          </w:tcPr>
          <w:p w:rsidR="00C60E81" w:rsidRPr="00C60E81" w:rsidRDefault="00C60E81" w:rsidP="00262F51">
            <w:pPr>
              <w:rPr>
                <w:sz w:val="14"/>
                <w:szCs w:val="14"/>
              </w:rPr>
            </w:pPr>
            <w:r w:rsidRPr="00C60E81">
              <w:rPr>
                <w:sz w:val="14"/>
                <w:szCs w:val="14"/>
              </w:rPr>
              <w:t>1.  Kimyasal Etkilerin Tespiti</w:t>
            </w:r>
          </w:p>
        </w:tc>
        <w:tc>
          <w:tcPr>
            <w:tcW w:w="3260" w:type="dxa"/>
            <w:vAlign w:val="center"/>
          </w:tcPr>
          <w:p w:rsidR="00C60E81" w:rsidRPr="00C60E81" w:rsidRDefault="00C60E81" w:rsidP="00262F51">
            <w:pPr>
              <w:rPr>
                <w:sz w:val="14"/>
                <w:szCs w:val="14"/>
              </w:rPr>
            </w:pPr>
            <w:r w:rsidRPr="00C60E81">
              <w:rPr>
                <w:sz w:val="14"/>
                <w:szCs w:val="14"/>
              </w:rPr>
              <w:t> Tehlikeli kimyasallardan etkilenme şekillerine göre korunma yöntemlerini tespit eder.</w:t>
            </w:r>
          </w:p>
        </w:tc>
        <w:tc>
          <w:tcPr>
            <w:tcW w:w="3686" w:type="dxa"/>
            <w:vAlign w:val="center"/>
          </w:tcPr>
          <w:p w:rsidR="00C60E81" w:rsidRPr="00C60E81" w:rsidRDefault="00C60E81" w:rsidP="00262F51">
            <w:pPr>
              <w:rPr>
                <w:sz w:val="14"/>
                <w:szCs w:val="14"/>
              </w:rPr>
            </w:pPr>
            <w:r w:rsidRPr="00C60E81">
              <w:rPr>
                <w:sz w:val="14"/>
                <w:szCs w:val="14"/>
              </w:rPr>
              <w:t>   Kimyasal savaş ajanları tanımlanır.</w:t>
              <w:br/>
              <w:t>   Tehlikeli madde çeşitleri açıklanır.</w:t>
              <w:br/>
              <w:t>   Kimyasal   savaş   ajanlarına   karşı   korunma   yöntemleri açıklanır.</w:t>
              <w:br/>
              <w:t>   Kimyasal maddelerden etkilenme çeşitleri açıklanır.</w:t>
              <w:br/>
              <w:t>   Her  öğrenciye  tehlikeli  maddelere  müdahale  kılavuzunu kullanma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KBRN Saldırı Kaza ve Yangınlarına Müdahale Etme</w:t>
            </w:r>
          </w:p>
        </w:tc>
        <w:tc>
          <w:tcPr>
            <w:tcW w:w="2693" w:type="dxa"/>
            <w:vAlign w:val="center"/>
          </w:tcPr>
          <w:p w:rsidR="00C60E81" w:rsidRPr="00C60E81" w:rsidRDefault="00C60E81" w:rsidP="00262F51">
            <w:pPr>
              <w:rPr>
                <w:sz w:val="14"/>
                <w:szCs w:val="14"/>
              </w:rPr>
            </w:pPr>
            <w:r w:rsidRPr="00C60E81">
              <w:rPr>
                <w:sz w:val="14"/>
                <w:szCs w:val="14"/>
              </w:rPr>
              <w:t>2.  Tehlikeli Kimyasalların Etkilerinin Tespiti</w:t>
            </w:r>
          </w:p>
        </w:tc>
        <w:tc>
          <w:tcPr>
            <w:tcW w:w="3260" w:type="dxa"/>
            <w:vAlign w:val="center"/>
          </w:tcPr>
          <w:p w:rsidR="00C60E81" w:rsidRPr="00C60E81" w:rsidRDefault="00C60E81" w:rsidP="00262F51">
            <w:pPr>
              <w:rPr>
                <w:sz w:val="14"/>
                <w:szCs w:val="14"/>
              </w:rPr>
            </w:pPr>
            <w:r w:rsidRPr="00C60E81">
              <w:rPr>
                <w:sz w:val="14"/>
                <w:szCs w:val="14"/>
              </w:rPr>
              <w:t>2. Dönem 2. Sınav  Ölçüm sonuçlarına ve fiziksel yapılarına göre tehlikeli kimyasalları ayırt eder.</w:t>
            </w:r>
          </w:p>
        </w:tc>
        <w:tc>
          <w:tcPr>
            <w:tcW w:w="3686" w:type="dxa"/>
            <w:vAlign w:val="center"/>
          </w:tcPr>
          <w:p w:rsidR="00C60E81" w:rsidRPr="00C60E81" w:rsidRDefault="00C60E81" w:rsidP="00262F51">
            <w:pPr>
              <w:rPr>
                <w:sz w:val="14"/>
                <w:szCs w:val="14"/>
              </w:rPr>
            </w:pPr>
            <w:r w:rsidRPr="00C60E81">
              <w:rPr>
                <w:sz w:val="14"/>
                <w:szCs w:val="14"/>
              </w:rPr>
              <w:t>    Tehlikeli kimyasal maddeleri tanımlanır.</w:t>
              <w:br/>
              <w:t>   Tehlikeli kimyasal maddelerin fiziksel özellikleri açıklanır.</w:t>
              <w:br/>
              <w:t>    Kimyasal madde çeşitleri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KBRN Saldırı Kaza ve Yangınlarına Müdahale Etme</w:t>
            </w:r>
          </w:p>
        </w:tc>
        <w:tc>
          <w:tcPr>
            <w:tcW w:w="2693" w:type="dxa"/>
            <w:vAlign w:val="center"/>
          </w:tcPr>
          <w:p w:rsidR="00C60E81" w:rsidRPr="00C60E81" w:rsidRDefault="00C60E81" w:rsidP="00262F51">
            <w:pPr>
              <w:rPr>
                <w:sz w:val="14"/>
                <w:szCs w:val="14"/>
              </w:rPr>
            </w:pPr>
            <w:r w:rsidRPr="00C60E81">
              <w:rPr>
                <w:sz w:val="14"/>
                <w:szCs w:val="14"/>
              </w:rPr>
              <w:t>3.  Biyolojik Etkilerin Tespiti</w:t>
            </w:r>
          </w:p>
        </w:tc>
        <w:tc>
          <w:tcPr>
            <w:tcW w:w="3260" w:type="dxa"/>
            <w:vAlign w:val="center"/>
          </w:tcPr>
          <w:p w:rsidR="00C60E81" w:rsidRPr="00C60E81" w:rsidRDefault="00C60E81" w:rsidP="00262F51">
            <w:pPr>
              <w:rPr>
                <w:sz w:val="14"/>
                <w:szCs w:val="14"/>
              </w:rPr>
            </w:pPr>
            <w:r w:rsidRPr="00C60E81">
              <w:rPr>
                <w:sz w:val="14"/>
                <w:szCs w:val="14"/>
              </w:rPr>
              <w:t> Biyolojik etkilerin sonuçlarına göre korunma önlemlerini alır.</w:t>
            </w:r>
          </w:p>
        </w:tc>
        <w:tc>
          <w:tcPr>
            <w:tcW w:w="3686" w:type="dxa"/>
            <w:vAlign w:val="center"/>
          </w:tcPr>
          <w:p w:rsidR="00C60E81" w:rsidRPr="00C60E81" w:rsidRDefault="00C60E81" w:rsidP="00262F51">
            <w:pPr>
              <w:rPr>
                <w:sz w:val="14"/>
                <w:szCs w:val="14"/>
              </w:rPr>
            </w:pPr>
            <w:r w:rsidRPr="00C60E81">
              <w:rPr>
                <w:sz w:val="14"/>
                <w:szCs w:val="14"/>
              </w:rPr>
              <w:t>     Biyolojik etkilenme tanımlanır.</w:t>
              <w:br/>
              <w:t>     Etkilenme tipleri açıklanır.</w:t>
              <w:br/>
              <w:t>     Biyolojik etkilerden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KBRN Saldırı Kaza ve Yangınlarına Müdahale Etme</w:t>
            </w:r>
          </w:p>
        </w:tc>
        <w:tc>
          <w:tcPr>
            <w:tcW w:w="2693" w:type="dxa"/>
            <w:vAlign w:val="center"/>
          </w:tcPr>
          <w:p w:rsidR="00C60E81" w:rsidRPr="00C60E81" w:rsidRDefault="00C60E81" w:rsidP="00262F51">
            <w:pPr>
              <w:rPr>
                <w:sz w:val="14"/>
                <w:szCs w:val="14"/>
              </w:rPr>
            </w:pPr>
            <w:r w:rsidRPr="00C60E81">
              <w:rPr>
                <w:sz w:val="14"/>
                <w:szCs w:val="14"/>
              </w:rPr>
              <w:t>4. Nükleer Etkilerin Tespiti</w:t>
            </w:r>
          </w:p>
        </w:tc>
        <w:tc>
          <w:tcPr>
            <w:tcW w:w="3260" w:type="dxa"/>
            <w:vAlign w:val="center"/>
          </w:tcPr>
          <w:p w:rsidR="00C60E81" w:rsidRPr="00C60E81" w:rsidRDefault="00C60E81" w:rsidP="00262F51">
            <w:pPr>
              <w:rPr>
                <w:sz w:val="14"/>
                <w:szCs w:val="14"/>
              </w:rPr>
            </w:pPr>
            <w:r w:rsidRPr="00C60E81">
              <w:rPr>
                <w:sz w:val="14"/>
                <w:szCs w:val="14"/>
              </w:rPr>
              <w:t> Radyoaktivite ölçüm sonuçlarına göre nükleer maddelerin olumsuz etkilerine karşı önlem alır.</w:t>
            </w:r>
          </w:p>
        </w:tc>
        <w:tc>
          <w:tcPr>
            <w:tcW w:w="3686" w:type="dxa"/>
            <w:vAlign w:val="center"/>
          </w:tcPr>
          <w:p w:rsidR="00C60E81" w:rsidRPr="00C60E81" w:rsidRDefault="00C60E81" w:rsidP="00262F51">
            <w:pPr>
              <w:rPr>
                <w:sz w:val="14"/>
                <w:szCs w:val="14"/>
              </w:rPr>
            </w:pPr>
            <w:r w:rsidRPr="00C60E81">
              <w:rPr>
                <w:sz w:val="14"/>
                <w:szCs w:val="14"/>
              </w:rPr>
              <w:t>      Maddelerin radyoaktif özellikleri açıklanır.</w:t>
              <w:br/>
              <w:t>      Radyoaktif bozunma türleri sıralanır.</w:t>
              <w:br/>
              <w:t>      Nükleer enerjinin oluşumu açıklanır.</w:t>
              <w:br/>
              <w:t>      Radyoaktivite birimleri açıklanır.</w:t>
              <w:br/>
              <w:t>      Radyoaktif kirlenme ve etkileri açıklanır.</w:t>
              <w:br/>
              <w:t>      Radyasyonun etkilerinden korunma yolları açıklanır.</w:t>
              <w:br/>
              <w:t>      Nükleer saldırılara karşı alınacak önlemleri açıklanır.</w:t>
              <w:br/>
              <w:t>      NBC madde sızıntısı şüphesi bulunan bölgeyi izole etme uygulaması yaptırılır.</w:t>
              <w:br/>
              <w:t>      KBRN teması şüphesi bulunan personelin dekontaminasyon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Labirent yangın evi simülasyon ve uygulama sahası laboratuvar</w:t>
              <w:br/>
              <w:t>Donanım Kişisel koruyucu donanım haberleşme cihazları itfaiye araç ve gereçleri bilgisayar etkileşimli tahta vb.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Labirent yangın evi simülasyon ve uygulama sahası laboratuvar</w:t>
              <w:br/>
              <w:t>Donanım Kişisel koruyucu donanım haberleşme cihazları itfaiye araç ve gereçleri bilgisayar etkileşimli tahta vb.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Olay Yerine İntikal 1.  Olay ihbarının alınması personele duyurulması</w:t>
              <w:br/>
              <w:t>2.  Olaya müdahale eden ekiple komuta merkezi arası haberleşme</w:t>
              <w:br/>
              <w:t>3.  Yangına müdahale kişisel koruyucu donanımın kuşanılması</w:t>
              <w:br/>
              <w:t>4.  İtfai olay formlarının doldurulması</w:t>
              <w:br/>
              <w:t>Tabyalama 1.  İtfaiye araçlarının tabyalanması. Olay yerine yerleşim</w:t>
              <w:br/>
              <w:t>2.  Müdahale ekiplerinin yerleşimi</w:t>
              <w:br/>
              <w:t>3.  Olay yeri güvenliği için ikaz ve işaret malzemeleri yerleştirmek</w:t>
              <w:br/>
              <w:t>Yangında İlerleme 1.  B ve C tipi hortum serme ve toplama</w:t>
              <w:br/>
              <w:t>2.  2 koldan müdahaleli fikrasyon hattı kurma</w:t>
              <w:br/>
              <w:t>3.  Yangın merkezini bulma</w:t>
              <w:br/>
              <w:t>4.  Yangın mahalline kapıdan girme</w:t>
              <w:br/>
              <w:t>5.  Yangın bölgesinden canlı tahliye etme</w:t>
              <w:br/>
              <w:t>6.  Karanlık ve dumanlı ortamda ilerleme yön bulma</w:t>
              <w:br/>
              <w:t>İtfaiye Araç Ekipmanlarının Kullanımı 1.  Merdiven aracında hidrolik merdivene kumanda etme</w:t>
              <w:br/>
              <w:t>2.  Motopompu çalıştırma su basma</w:t>
              <w:br/>
              <w:t>3.  Olay yeri aydınlatma kulesi kurma</w:t>
              <w:br/>
              <w:t>Yanıcı Maddeyi Ortadan Kaldırarak Söndürme 1.  Yanan maddeyi ortamdan ayırarak söndürme yapma</w:t>
              <w:br/>
              <w:t>2.  Ara boşluk oluşturarak söndürme yapma</w:t>
              <w:br/>
              <w:t>Yangını Soğutma Yaparak Söndürme 1.  Yanıcı maddeyi su ile soğutarak söndürme yapma</w:t>
              <w:br/>
              <w:t>2.  Yanıcı maddeyi kimyasal madde ile soğutarak söndürme yapma</w:t>
              <w:br/>
              <w:t>Yangını Havayı Keserek Söndürme 1.  Yanıcı maddeyi örterek söndürme yapma</w:t>
              <w:br/>
              <w:t>2.  Yanıcı maddeyi köpük ile boğarak söndürme yapma</w:t>
              <w:br/>
              <w:t>3.  Yanıcı maddeyi KKT ile boğarak söndürme yapma</w:t>
              <w:br/>
              <w:t>4.  Yanıcı maddeyi gazlı söndürücüler ile söndürme yapma</w:t>
              <w:br/>
              <w:t>Özellik Arz Eden Yangınları Söndürme 1.  Baca yangınını expektör ile söndürme</w:t>
              <w:br/>
              <w:t>2.  Araç yangınına müdahale etme</w:t>
              <w:br/>
              <w:t>3.  Orman yangınına müdahale etme. Örtü gövde tepe</w:t>
              <w:br/>
              <w:t>4.  Gemi yangınına müdahale etme</w:t>
              <w:br/>
              <w:t>Akaryakıt Gaz ve Kimyasal Tesis Yangınlarını Söndürme 1.  Sıvı yangınını uygun söndürücü ile söndürme</w:t>
              <w:br/>
              <w:t>2.  Gaz yangınını uygun söndürücü ile söndürme</w:t>
              <w:br/>
              <w:t>KBRN Saldırı Kaza ve Yangınlarına Müdahale Etme 1.  Tehlikeli maddelere müdahale kılavuzunu kullanma</w:t>
              <w:br/>
              <w:t>2.  NBC madde sızıntısı şüphesi bulunan bölgeyi izole etme</w:t>
              <w:br/>
              <w:t>3.  KBRN teması şüphesi bulunan personelin dekontaminasyon işlemi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