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9. SINIF  MESLEK TEKNOLOJ̇Ṡ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sıkıştırma  yöntemini açıklar.</w:t>
            </w:r>
          </w:p>
        </w:tc>
        <w:tc>
          <w:tcPr>
            <w:tcW w:w="3686" w:type="dxa"/>
            <w:vAlign w:val="center"/>
          </w:tcPr>
          <w:p w:rsidR="00C60E81" w:rsidRPr="00C60E81" w:rsidRDefault="00C60E81" w:rsidP="00262F51">
            <w:pPr>
              <w:rPr>
                <w:sz w:val="14"/>
                <w:szCs w:val="14"/>
              </w:rPr>
            </w:pPr>
            <w:r w:rsidRPr="00C60E81">
              <w:rPr>
                <w:sz w:val="14"/>
                <w:szCs w:val="14"/>
              </w:rPr>
              <w:t>      Döküm     derecesinin     özelliklerini     sınıflandırmayı ekkısımlarını   bakımını   ve   korunmasını   açıklaması sağlanır.</w:t>
              <w:br/>
              <w:t>      Yüzey  ayırıcı  maddeleri  yüzey  ve  meydan  kumunu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 sıkılığının önemini ifade eder.</w:t>
            </w:r>
          </w:p>
        </w:tc>
        <w:tc>
          <w:tcPr>
            <w:tcW w:w="3686" w:type="dxa"/>
            <w:vAlign w:val="center"/>
          </w:tcPr>
          <w:p w:rsidR="00C60E81" w:rsidRPr="00C60E81" w:rsidRDefault="00C60E81" w:rsidP="00262F51">
            <w:pPr>
              <w:rPr>
                <w:sz w:val="14"/>
                <w:szCs w:val="14"/>
              </w:rPr>
            </w:pPr>
            <w:r w:rsidRPr="00C60E81">
              <w:rPr>
                <w:sz w:val="14"/>
                <w:szCs w:val="14"/>
              </w:rPr>
              <w:t>      Kalıp sıkılığının önemini kalıp sıkılığı ölçme cihazlarını ve kalıp sıkılığı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w:t>
            </w:r>
          </w:p>
        </w:tc>
        <w:tc>
          <w:tcPr>
            <w:tcW w:w="3260" w:type="dxa"/>
            <w:vAlign w:val="center"/>
          </w:tcPr>
          <w:p w:rsidR="00C60E81" w:rsidRPr="00C60E81" w:rsidRDefault="00C60E81" w:rsidP="00262F51">
            <w:pPr>
              <w:rPr>
                <w:sz w:val="14"/>
                <w:szCs w:val="14"/>
              </w:rPr>
            </w:pPr>
            <w:r w:rsidRPr="00C60E81">
              <w:rPr>
                <w:sz w:val="14"/>
                <w:szCs w:val="14"/>
              </w:rPr>
              <w:t> Kalıpta modelsiz şekil yapmada kullanılan takımları açıklar.</w:t>
            </w:r>
          </w:p>
        </w:tc>
        <w:tc>
          <w:tcPr>
            <w:tcW w:w="3686" w:type="dxa"/>
            <w:vAlign w:val="center"/>
          </w:tcPr>
          <w:p w:rsidR="00C60E81" w:rsidRPr="00C60E81" w:rsidRDefault="00C60E81" w:rsidP="00262F51">
            <w:pPr>
              <w:rPr>
                <w:sz w:val="14"/>
                <w:szCs w:val="14"/>
              </w:rPr>
            </w:pPr>
            <w:r w:rsidRPr="00C60E81">
              <w:rPr>
                <w:sz w:val="14"/>
                <w:szCs w:val="14"/>
              </w:rPr>
              <w:t>      Kalıpçı  el  ve  meydan  takımlarının  görevini  çeşitleri bakımı ve korunmasını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Modellerin genel özelliklerini açıklar.</w:t>
            </w:r>
          </w:p>
        </w:tc>
        <w:tc>
          <w:tcPr>
            <w:tcW w:w="3686" w:type="dxa"/>
            <w:vAlign w:val="center"/>
          </w:tcPr>
          <w:p w:rsidR="00C60E81" w:rsidRPr="00C60E81" w:rsidRDefault="00C60E81" w:rsidP="00262F51">
            <w:pPr>
              <w:rPr>
                <w:sz w:val="14"/>
                <w:szCs w:val="14"/>
              </w:rPr>
            </w:pPr>
            <w:r w:rsidRPr="00C60E81">
              <w:rPr>
                <w:sz w:val="14"/>
                <w:szCs w:val="14"/>
              </w:rPr>
              <w:t>   Modelin    yapıldığı    gereçleri    çeşitleri    konikliği    ve ekkısımlarını açıklaması sağlanır.</w:t>
              <w:br/>
              <w:t>   Kalıbı ve kalıp çeşitlerini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1. Dönem 1. Sınav  Yolluk sistemlerini açıklar.</w:t>
            </w:r>
          </w:p>
        </w:tc>
        <w:tc>
          <w:tcPr>
            <w:tcW w:w="3686" w:type="dxa"/>
            <w:vAlign w:val="center"/>
          </w:tcPr>
          <w:p w:rsidR="00C60E81" w:rsidRPr="00C60E81" w:rsidRDefault="00C60E81" w:rsidP="00262F51">
            <w:pPr>
              <w:rPr>
                <w:sz w:val="14"/>
                <w:szCs w:val="14"/>
              </w:rPr>
            </w:pPr>
            <w:r w:rsidRPr="00C60E81">
              <w:rPr>
                <w:sz w:val="14"/>
                <w:szCs w:val="14"/>
              </w:rPr>
              <w:t>   Yolluk sistemlerinin görevlerini bölümlerini ve çeşitlerini açıklaması sağlanır.</w:t>
              <w:br/>
              <w:t>   Kalıbı   kapatırken   dikkat   edilmesi   gereken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Çıkıcının kalıptaki işlevini açıklar.</w:t>
            </w:r>
          </w:p>
        </w:tc>
        <w:tc>
          <w:tcPr>
            <w:tcW w:w="3686" w:type="dxa"/>
            <w:vAlign w:val="center"/>
          </w:tcPr>
          <w:p w:rsidR="00C60E81" w:rsidRPr="00C60E81" w:rsidRDefault="00C60E81" w:rsidP="00262F51">
            <w:pPr>
              <w:rPr>
                <w:sz w:val="14"/>
                <w:szCs w:val="14"/>
              </w:rPr>
            </w:pPr>
            <w:r w:rsidRPr="00C60E81">
              <w:rPr>
                <w:sz w:val="14"/>
                <w:szCs w:val="14"/>
              </w:rPr>
              <w:t>   Çıkıcıların   önemi   yeri   büyüklüklerini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Besleyicinin kalıptaki işlevini açıklar.</w:t>
            </w:r>
          </w:p>
        </w:tc>
        <w:tc>
          <w:tcPr>
            <w:tcW w:w="3686" w:type="dxa"/>
            <w:vAlign w:val="center"/>
          </w:tcPr>
          <w:p w:rsidR="00C60E81" w:rsidRPr="00C60E81" w:rsidRDefault="00C60E81" w:rsidP="00262F51">
            <w:pPr>
              <w:rPr>
                <w:sz w:val="14"/>
                <w:szCs w:val="14"/>
              </w:rPr>
            </w:pPr>
            <w:r w:rsidRPr="00C60E81">
              <w:rPr>
                <w:sz w:val="14"/>
                <w:szCs w:val="14"/>
              </w:rPr>
              <w:t>   Çöküntünün        oluşumunu        besleyicilerinyerlerini çeşitlerini  boyutlarını  ve  besleyicilere  yardımcı  olan işlemleri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 Kalıpta firketenin işlevini açıklar.</w:t>
            </w:r>
          </w:p>
        </w:tc>
        <w:tc>
          <w:tcPr>
            <w:tcW w:w="3686" w:type="dxa"/>
            <w:vAlign w:val="center"/>
          </w:tcPr>
          <w:p w:rsidR="00C60E81" w:rsidRPr="00C60E81" w:rsidRDefault="00C60E81" w:rsidP="00262F51">
            <w:pPr>
              <w:rPr>
                <w:sz w:val="14"/>
                <w:szCs w:val="14"/>
              </w:rPr>
            </w:pPr>
            <w:r w:rsidRPr="00C60E81">
              <w:rPr>
                <w:sz w:val="14"/>
                <w:szCs w:val="14"/>
              </w:rPr>
              <w:t>   Firketenin önemi özellikleri ve firkete kullanırken dikkat edilmesi gereken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Ana derece yapmanın nedenini açıklar.</w:t>
            </w:r>
          </w:p>
        </w:tc>
        <w:tc>
          <w:tcPr>
            <w:tcW w:w="3686" w:type="dxa"/>
            <w:vAlign w:val="center"/>
          </w:tcPr>
          <w:p w:rsidR="00C60E81" w:rsidRPr="00C60E81" w:rsidRDefault="00C60E81" w:rsidP="00262F51">
            <w:pPr>
              <w:rPr>
                <w:sz w:val="14"/>
                <w:szCs w:val="14"/>
              </w:rPr>
            </w:pPr>
            <w:r w:rsidRPr="00C60E81">
              <w:rPr>
                <w:sz w:val="14"/>
                <w:szCs w:val="14"/>
              </w:rPr>
              <w:t>      Mala yüzeyi kavramını ana derecenin görevini ve ana derece yapım malzemelerini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1. Dönem 2. Sınav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2. Dönem 1. Sınav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1.  Dökülen kalıpları bozma</w:t>
            </w:r>
          </w:p>
        </w:tc>
        <w:tc>
          <w:tcPr>
            <w:tcW w:w="3260" w:type="dxa"/>
            <w:vAlign w:val="center"/>
          </w:tcPr>
          <w:p w:rsidR="00C60E81" w:rsidRPr="00C60E81" w:rsidRDefault="00C60E81" w:rsidP="00262F51">
            <w:pPr>
              <w:rPr>
                <w:sz w:val="14"/>
                <w:szCs w:val="14"/>
              </w:rPr>
            </w:pPr>
            <w:r w:rsidRPr="00C60E81">
              <w:rPr>
                <w:sz w:val="14"/>
                <w:szCs w:val="14"/>
              </w:rPr>
              <w:t> Dökülen kalıpların bozulmasını açıklar.</w:t>
            </w:r>
          </w:p>
        </w:tc>
        <w:tc>
          <w:tcPr>
            <w:tcW w:w="3686" w:type="dxa"/>
            <w:vAlign w:val="center"/>
          </w:tcPr>
          <w:p w:rsidR="00C60E81" w:rsidRPr="00C60E81" w:rsidRDefault="00C60E81" w:rsidP="00262F51">
            <w:pPr>
              <w:rPr>
                <w:sz w:val="14"/>
                <w:szCs w:val="14"/>
              </w:rPr>
            </w:pPr>
            <w:r w:rsidRPr="00C60E81">
              <w:rPr>
                <w:sz w:val="14"/>
                <w:szCs w:val="14"/>
              </w:rPr>
              <w:t>   Dökülen kalıpların el ile bozulmasında kullanılan araç- gereçleri kalıp bozma makinesini ve kalıpları bozarken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2.  Dökülen işlerin ek kısımlarını kesme</w:t>
            </w:r>
          </w:p>
        </w:tc>
        <w:tc>
          <w:tcPr>
            <w:tcW w:w="3260" w:type="dxa"/>
            <w:vAlign w:val="center"/>
          </w:tcPr>
          <w:p w:rsidR="00C60E81" w:rsidRPr="00C60E81" w:rsidRDefault="00C60E81" w:rsidP="00262F51">
            <w:pPr>
              <w:rPr>
                <w:sz w:val="14"/>
                <w:szCs w:val="14"/>
              </w:rPr>
            </w:pPr>
            <w:r w:rsidRPr="00C60E81">
              <w:rPr>
                <w:sz w:val="14"/>
                <w:szCs w:val="14"/>
              </w:rPr>
              <w:t> Dökülen işlerin ek kısımlarını kesme işlemlerini açıklar.</w:t>
            </w:r>
          </w:p>
        </w:tc>
        <w:tc>
          <w:tcPr>
            <w:tcW w:w="3686" w:type="dxa"/>
            <w:vAlign w:val="center"/>
          </w:tcPr>
          <w:p w:rsidR="00C60E81" w:rsidRPr="00C60E81" w:rsidRDefault="00C60E81" w:rsidP="00262F51">
            <w:pPr>
              <w:rPr>
                <w:sz w:val="14"/>
                <w:szCs w:val="14"/>
              </w:rPr>
            </w:pPr>
            <w:r w:rsidRPr="00C60E81">
              <w:rPr>
                <w:sz w:val="14"/>
                <w:szCs w:val="14"/>
              </w:rPr>
              <w:t>   Markalamanın    amacı    takım    ve    araçları    bakımı saklanması  malzemeyi  mengeneye  bağlarken  dikkat edilecek noktaları açıklaması sağlanır.</w:t>
              <w:br/>
              <w:t>   Kesme  amacını  kesme  aletlerini   kesme   yapılırken dikkat  edilecek  noktaları  kesme  alet  ve  makinelerin bakımı onarımı ve saklanmasını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3.  Dökülen işlerin fazlalıklarını eğeleme</w:t>
            </w:r>
          </w:p>
        </w:tc>
        <w:tc>
          <w:tcPr>
            <w:tcW w:w="3260" w:type="dxa"/>
            <w:vAlign w:val="center"/>
          </w:tcPr>
          <w:p w:rsidR="00C60E81" w:rsidRPr="00C60E81" w:rsidRDefault="00C60E81" w:rsidP="00262F51">
            <w:pPr>
              <w:rPr>
                <w:sz w:val="14"/>
                <w:szCs w:val="14"/>
              </w:rPr>
            </w:pPr>
            <w:r w:rsidRPr="00C60E81">
              <w:rPr>
                <w:sz w:val="14"/>
                <w:szCs w:val="14"/>
              </w:rPr>
              <w:t> Dökülen   işlerin   fazlalıklarını   eğeleme   işlemlerini açıklar. Eğelemenin   amacını   malzeme   cinsine   göre   eğe seçimini    eğeçeşitlerini    eğeleme    yaparken    dikkat edilecek     noktaları     eğe     aletlerinin     bakımı     ve saklanmasını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4.  Dökülen işlerin kumlarını temizleme</w:t>
            </w:r>
          </w:p>
        </w:tc>
        <w:tc>
          <w:tcPr>
            <w:tcW w:w="3260" w:type="dxa"/>
            <w:vAlign w:val="center"/>
          </w:tcPr>
          <w:p w:rsidR="00C60E81" w:rsidRPr="00C60E81" w:rsidRDefault="00C60E81" w:rsidP="00262F51">
            <w:pPr>
              <w:rPr>
                <w:sz w:val="14"/>
                <w:szCs w:val="14"/>
              </w:rPr>
            </w:pPr>
            <w:r w:rsidRPr="00C60E81">
              <w:rPr>
                <w:sz w:val="14"/>
                <w:szCs w:val="14"/>
              </w:rPr>
              <w:t>2. Dönem 2. Sınav  Dökülen  işlerin  kumlarını  temizleme  yöntemlerini açıklar.</w:t>
            </w:r>
          </w:p>
        </w:tc>
        <w:tc>
          <w:tcPr>
            <w:tcW w:w="3686" w:type="dxa"/>
            <w:vAlign w:val="center"/>
          </w:tcPr>
          <w:p w:rsidR="00C60E81" w:rsidRPr="00C60E81" w:rsidRDefault="00C60E81" w:rsidP="00262F51">
            <w:pPr>
              <w:rPr>
                <w:sz w:val="14"/>
                <w:szCs w:val="14"/>
              </w:rPr>
            </w:pPr>
            <w:r w:rsidRPr="00C60E81">
              <w:rPr>
                <w:sz w:val="14"/>
                <w:szCs w:val="14"/>
              </w:rPr>
              <w:t>   Tamburla      temizleme      makinelerinin      özelliklerini açıklaması sağlanır.</w:t>
              <w:br/>
              <w:t>   Kum püskürtme ile temizleme makinelerinin özelliklerini açıklaması sağlanır.</w:t>
              <w:br/>
              <w:t>   Çelik     bilye     savurma     makinelerinin     özelliklerini açıklaması sağlanır.</w:t>
              <w:br/>
              <w:t>   Yaş temizleme yönteminin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taşlama yöntemini açıklar.</w:t>
            </w:r>
          </w:p>
        </w:tc>
        <w:tc>
          <w:tcPr>
            <w:tcW w:w="3686" w:type="dxa"/>
            <w:vAlign w:val="center"/>
          </w:tcPr>
          <w:p w:rsidR="00C60E81" w:rsidRPr="00C60E81" w:rsidRDefault="00C60E81" w:rsidP="00262F51">
            <w:pPr>
              <w:rPr>
                <w:sz w:val="14"/>
                <w:szCs w:val="14"/>
              </w:rPr>
            </w:pPr>
            <w:r w:rsidRPr="00C60E81">
              <w:rPr>
                <w:sz w:val="14"/>
                <w:szCs w:val="14"/>
              </w:rPr>
              <w:t> Taşlama makinesinin tanıtımı ve çeşitlerinin açıklanması sağlanır.</w:t>
              <w:br/>
              <w:t> Zımpara taşının özelliklerinin açıklanması sağlanır.</w:t>
              <w:br/>
              <w:t> Taşlama yaparken dikkat edilmesi gereken noktaları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