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SEçMELİ SPOR VE FİZİKİ ETKİNLİKLER (OKçULUK)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Okçuluk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Okçuluk ile ilgili becerileri duruş ve bırakış vb. tekniğini sergiler.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Okçuluk ile ilgili hareket becerilerini etkinlikyarışma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Okçuluk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Okçuluk ile ilgili hareket kavramlarında kabzaya basış ve çekiş tekniği gibi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Okçuluk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Okçuluk branşındaki hareket becerilerine ilişkin öğrenme ilkelerine egzersiz lastiğiyle çekiş duruş ve ardından yayla çekiş duruş çalışması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Okçuluk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Okçuluğa özgü hareket becerilerinin evrelerine çekiş tekniği kiriş işaret orta ve yüzük parmaklarının ilk boğumuyla tutulur ve çene altına gelecek şekilde çekilir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Okçuluk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Okçuluk branşındaki strateji ve taktikler nişan almaya yönelik odaklanma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Okçuluk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Okçuluğa özgü strateji ve taktikleri rüzgarın geliş yönüne göre nişangah ayarı yapma vb. oyunetkinlikte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Okçuluk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okçuluğa ilişkin strateji ve taktik ok atışında zamanlama çalışması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Okçuluk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okçuluğa ilişkin başkalarının kullandığı stratejileri ve taktikleri açık -kapalı duruş tekniği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Okçuluk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Okçuluğa özgü denge kuvvet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Okçuluk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Okçuluğa özgü denge güç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Okçuluk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bileşenlerini geliştirmek için gerekli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Okçuluk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Okçuluk ile ilgili fiziksel uygunluk bileşenlerinde kendi gelişimlerini gözlemleyerek takip etmeleri için uygun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Okçulukta etkili performans için gerekli psikolojik özellikler sergiler.</w:t>
            </w:r>
          </w:p>
        </w:tc>
        <w:tc>
          <w:tcPr>
            <w:tcW w:w="3686" w:type="dxa"/>
            <w:vAlign w:val="center"/>
          </w:tcPr>
          <w:p w:rsidR="00C60E81" w:rsidRPr="00C60E81" w:rsidRDefault="00C60E81" w:rsidP="00262F51">
            <w:pPr>
              <w:rPr>
                <w:sz w:val="14"/>
                <w:szCs w:val="14"/>
              </w:rPr>
            </w:pPr>
            <w:r w:rsidRPr="00C60E81">
              <w:rPr>
                <w:sz w:val="14"/>
                <w:szCs w:val="14"/>
              </w:rPr>
              <w:t>Okçuluk ile ilgili başarılı performans sergileyebilmeleri için gerekli olan motivasyon odaklanma çaba vb. psikolojik özellikleri sergileyebilecekleri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Okçuluk ile ilgili etkinlikyarışma kurallarını sıralar.</w:t>
            </w:r>
          </w:p>
        </w:tc>
        <w:tc>
          <w:tcPr>
            <w:tcW w:w="3686" w:type="dxa"/>
            <w:vAlign w:val="center"/>
          </w:tcPr>
          <w:p w:rsidR="00C60E81" w:rsidRPr="00C60E81" w:rsidRDefault="00C60E81" w:rsidP="00262F51">
            <w:pPr>
              <w:rPr>
                <w:sz w:val="14"/>
                <w:szCs w:val="14"/>
              </w:rPr>
            </w:pPr>
            <w:r w:rsidRPr="00C60E81">
              <w:rPr>
                <w:sz w:val="14"/>
                <w:szCs w:val="14"/>
              </w:rPr>
              <w:t>Okçuluk ile ilgili saha bilgisi ve etkinlikyarışma kuralları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Okçulukta kullanılan malzemeleri sıralar.</w:t>
            </w:r>
          </w:p>
        </w:tc>
        <w:tc>
          <w:tcPr>
            <w:tcW w:w="3686" w:type="dxa"/>
            <w:vAlign w:val="center"/>
          </w:tcPr>
          <w:p w:rsidR="00C60E81" w:rsidRPr="00C60E81" w:rsidRDefault="00C60E81" w:rsidP="00262F51">
            <w:pPr>
              <w:rPr>
                <w:sz w:val="14"/>
                <w:szCs w:val="14"/>
              </w:rPr>
            </w:pPr>
            <w:r w:rsidRPr="00C60E81">
              <w:rPr>
                <w:sz w:val="14"/>
                <w:szCs w:val="14"/>
              </w:rPr>
              <w:t>Okçulukta kullanılan malzemelerin okçulukta yay kiriş nişangah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Okçuluğun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Okçuluğun ulusal ve uluslararası tarihsel gelişim sürecini anlamasına olanak sağlayacak araştırma ödevleri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Okçuluk ile ilgili gelenekleri kavrar.</w:t>
            </w:r>
          </w:p>
        </w:tc>
        <w:tc>
          <w:tcPr>
            <w:tcW w:w="3686" w:type="dxa"/>
            <w:vAlign w:val="center"/>
          </w:tcPr>
          <w:p w:rsidR="00C60E81" w:rsidRPr="00C60E81" w:rsidRDefault="00C60E81" w:rsidP="00262F51">
            <w:pPr>
              <w:rPr>
                <w:sz w:val="14"/>
                <w:szCs w:val="14"/>
              </w:rPr>
            </w:pPr>
            <w:r w:rsidRPr="00C60E81">
              <w:rPr>
                <w:sz w:val="14"/>
                <w:szCs w:val="14"/>
              </w:rPr>
              <w:t>Okçuluğa özgü etiket ritüel vb. spora özgü rakibi selamlama ve tebrik etme şekillerinin farklı olması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Okçuluğun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Okçulukta yer alan hakem istatistikçi malzemeci vb. farklı rolleri denemelerine ve o roller ile ilgili sorumluluk almalarına fırsat sağlayacak ortamlar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Okçuluğa özgü organizasyonları inceleyerek sonuçlarını arkadaşlarıyla paylaşır.</w:t>
            </w:r>
          </w:p>
        </w:tc>
        <w:tc>
          <w:tcPr>
            <w:tcW w:w="3686" w:type="dxa"/>
            <w:vAlign w:val="center"/>
          </w:tcPr>
          <w:p w:rsidR="00C60E81" w:rsidRPr="00C60E81" w:rsidRDefault="00C60E81" w:rsidP="00262F51">
            <w:pPr>
              <w:rPr>
                <w:sz w:val="14"/>
                <w:szCs w:val="14"/>
              </w:rPr>
            </w:pPr>
            <w:r w:rsidRPr="00C60E81">
              <w:rPr>
                <w:sz w:val="14"/>
                <w:szCs w:val="14"/>
              </w:rPr>
              <w:t>Okçuluğa özgü organizasyonları Okçulukta Uluslararası Fetih Kupası müsabakası gibi incelemelerine ve ders içerisinde paylaşmalarına fırsat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Okçulukta kendisi ile ilgili risklerini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kendisine sağlık ve güvenlik riski oluşturmayacak atış bitene kadar çizginin arkasında beklemek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Okçuluk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Öğrenciden okçuluk malzemelerinin bakımı ve hazırlanmasına özen göstermesi istenir.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Okçuluk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Okçulukla ilgili etkinlikyarışma öncesi sırası ve sonrasında kişisel bakım ve temizlik alışkanlığını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sporla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Okçulukla ilgili sınıf içi sınıflar arası ve okullar arası organizasyonları düzenleyebileceği ve bu organizasyonlara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Okçuluk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Okçuluğa özgü beslenme programı hazırlayabileceği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Okçulukta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Ok atışı sırasında öğrencinin akranlarına sağlık ve güvenlik riski oluşturmayacak atış alanına renkli ve görülebilecek güvenlik şeriti çekmek vb. ortam ve durumlar oluşturması istenmelidir.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Okçuluk etkinlikleri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Okçulukta düzenlenen etkinliklerde takım arkadaşı rakip antrenör ve hakemlerle doğru iletişim atışı yapan öğrencinin hedefe giden oklarının yön ve sayı değerlerini arkadaşına söylemesi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Öğrenciye okçulukla ilgili etkinlikyarışma öncesinde sırasında ve sonrasında malzeme hazırlığında rakiplerine yardımcı olma vb. dürüst oyun davranışları sergileyecek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Okçuluk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Okçuluğa özgü etkinlikteyarışmada bireysel farklılığı olanlarla birlikte çalışma ortamı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