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9. SINIF  BASK ÖNCEṠ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1.   Renk bilgisi</w:t>
            </w:r>
          </w:p>
        </w:tc>
        <w:tc>
          <w:tcPr>
            <w:tcW w:w="3260" w:type="dxa"/>
            <w:vAlign w:val="center"/>
          </w:tcPr>
          <w:p w:rsidR="00C60E81" w:rsidRPr="00C60E81" w:rsidRDefault="00C60E81" w:rsidP="00262F51">
            <w:pPr>
              <w:rPr>
                <w:sz w:val="14"/>
                <w:szCs w:val="14"/>
              </w:rPr>
            </w:pPr>
            <w:r w:rsidRPr="00C60E81">
              <w:rPr>
                <w:sz w:val="14"/>
                <w:szCs w:val="14"/>
              </w:rPr>
              <w:t> Rengin  oluşmasında  ışığın  var  olmasının  önemini açıklar.</w:t>
            </w:r>
          </w:p>
        </w:tc>
        <w:tc>
          <w:tcPr>
            <w:tcW w:w="3686" w:type="dxa"/>
            <w:vAlign w:val="center"/>
          </w:tcPr>
          <w:p w:rsidR="00C60E81" w:rsidRPr="00C60E81" w:rsidRDefault="00C60E81" w:rsidP="00262F51">
            <w:pPr>
              <w:rPr>
                <w:sz w:val="14"/>
                <w:szCs w:val="14"/>
              </w:rPr>
            </w:pPr>
            <w:r w:rsidRPr="00C60E81">
              <w:rPr>
                <w:sz w:val="14"/>
                <w:szCs w:val="14"/>
              </w:rPr>
              <w:t>       Renk tanımlanır.</w:t>
              <w:br/>
              <w:t>       Işık tanımlanır.</w:t>
              <w:br/>
              <w:t>       Işığın özellikleri sıralanır.</w:t>
              <w:br/>
              <w:t>       Renk modelleri açıklanır.</w:t>
              <w:br/>
              <w:t>       Mürekkep tanımlanır.</w:t>
              <w:br/>
              <w:t>       Mürekkebin içindeki maddeler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2.   Maddesel renk CMYK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Maddesel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Maddesel renk karışımları açıklanır.</w:t>
              <w:br/>
              <w:t>       Maddesel        renk        karışımlarının        nasıl oluşturulduğu açıklanır.</w:t>
              <w:br/>
              <w:t>       Örnek renk karışımları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Renk Karışımları</w:t>
            </w:r>
          </w:p>
        </w:tc>
        <w:tc>
          <w:tcPr>
            <w:tcW w:w="2693" w:type="dxa"/>
            <w:vAlign w:val="center"/>
          </w:tcPr>
          <w:p w:rsidR="00C60E81" w:rsidRPr="00C60E81" w:rsidRDefault="00C60E81" w:rsidP="00262F51">
            <w:pPr>
              <w:rPr>
                <w:sz w:val="14"/>
                <w:szCs w:val="14"/>
              </w:rPr>
            </w:pPr>
            <w:r w:rsidRPr="00C60E81">
              <w:rPr>
                <w:sz w:val="14"/>
                <w:szCs w:val="14"/>
              </w:rPr>
              <w:t>3.   Pantone renk karışımlarını parmak ile ezerek yapmak</w:t>
            </w:r>
          </w:p>
        </w:tc>
        <w:tc>
          <w:tcPr>
            <w:tcW w:w="3260" w:type="dxa"/>
            <w:vAlign w:val="center"/>
          </w:tcPr>
          <w:p w:rsidR="00C60E81" w:rsidRPr="00C60E81" w:rsidRDefault="00C60E81" w:rsidP="00262F51">
            <w:pPr>
              <w:rPr>
                <w:sz w:val="14"/>
                <w:szCs w:val="14"/>
              </w:rPr>
            </w:pPr>
            <w:r w:rsidRPr="00C60E81">
              <w:rPr>
                <w:sz w:val="14"/>
                <w:szCs w:val="14"/>
              </w:rPr>
              <w:t> Pantone    renk    karışımlarını    parmak    ile    ezerek oluşturur.</w:t>
            </w:r>
          </w:p>
        </w:tc>
        <w:tc>
          <w:tcPr>
            <w:tcW w:w="3686" w:type="dxa"/>
            <w:vAlign w:val="center"/>
          </w:tcPr>
          <w:p w:rsidR="00C60E81" w:rsidRPr="00C60E81" w:rsidRDefault="00C60E81" w:rsidP="00262F51">
            <w:pPr>
              <w:rPr>
                <w:sz w:val="14"/>
                <w:szCs w:val="14"/>
              </w:rPr>
            </w:pPr>
            <w:r w:rsidRPr="00C60E81">
              <w:rPr>
                <w:sz w:val="14"/>
                <w:szCs w:val="14"/>
              </w:rPr>
              <w:t>       Pantone renk kataloğu tanıtılır.</w:t>
              <w:br/>
              <w:t>       Örnek pantone renk karışımı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1.   Formları tasarı ilkelerine göre yüzey içinde düzenlemek</w:t>
            </w:r>
          </w:p>
        </w:tc>
        <w:tc>
          <w:tcPr>
            <w:tcW w:w="3260" w:type="dxa"/>
            <w:vAlign w:val="center"/>
          </w:tcPr>
          <w:p w:rsidR="00C60E81" w:rsidRPr="00C60E81" w:rsidRDefault="00C60E81" w:rsidP="00262F51">
            <w:pPr>
              <w:rPr>
                <w:sz w:val="14"/>
                <w:szCs w:val="14"/>
              </w:rPr>
            </w:pPr>
            <w:r w:rsidRPr="00C60E81">
              <w:rPr>
                <w:sz w:val="14"/>
                <w:szCs w:val="14"/>
              </w:rPr>
              <w:t> Oluşturduğu   geometrik   formlarla   tasarı   ilkelerine uygun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2.   Nokta ve çizgi ile yüzey düzenlemek</w:t>
            </w:r>
          </w:p>
        </w:tc>
        <w:tc>
          <w:tcPr>
            <w:tcW w:w="3260" w:type="dxa"/>
            <w:vAlign w:val="center"/>
          </w:tcPr>
          <w:p w:rsidR="00C60E81" w:rsidRPr="00C60E81" w:rsidRDefault="00C60E81" w:rsidP="00262F51">
            <w:pPr>
              <w:rPr>
                <w:sz w:val="14"/>
                <w:szCs w:val="14"/>
              </w:rPr>
            </w:pPr>
            <w:r w:rsidRPr="00C60E81">
              <w:rPr>
                <w:sz w:val="14"/>
                <w:szCs w:val="14"/>
              </w:rPr>
              <w:t> Nokta  ve  çizgi  elemanları  ile  yüzey  düzenlemeleri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1. Dönem 1. Sınav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Temel Tasarı İlkeleri</w:t>
            </w:r>
          </w:p>
        </w:tc>
        <w:tc>
          <w:tcPr>
            <w:tcW w:w="2693" w:type="dxa"/>
            <w:vAlign w:val="center"/>
          </w:tcPr>
          <w:p w:rsidR="00C60E81" w:rsidRPr="00C60E81" w:rsidRDefault="00C60E81" w:rsidP="00262F51">
            <w:pPr>
              <w:rPr>
                <w:sz w:val="14"/>
                <w:szCs w:val="14"/>
              </w:rPr>
            </w:pPr>
            <w:r w:rsidRPr="00C60E81">
              <w:rPr>
                <w:sz w:val="14"/>
                <w:szCs w:val="14"/>
              </w:rPr>
              <w:t>3.   Açık koyu ile geometrik form çalışmaları yapmak</w:t>
            </w:r>
          </w:p>
        </w:tc>
        <w:tc>
          <w:tcPr>
            <w:tcW w:w="3260" w:type="dxa"/>
            <w:vAlign w:val="center"/>
          </w:tcPr>
          <w:p w:rsidR="00C60E81" w:rsidRPr="00C60E81" w:rsidRDefault="00C60E81" w:rsidP="00262F51">
            <w:pPr>
              <w:rPr>
                <w:sz w:val="14"/>
                <w:szCs w:val="14"/>
              </w:rPr>
            </w:pPr>
            <w:r w:rsidRPr="00C60E81">
              <w:rPr>
                <w:sz w:val="14"/>
                <w:szCs w:val="14"/>
              </w:rPr>
              <w:t> Açık-koyu    ile    hacimlendirdiği    nesnelerle    yüzey düzenlemesi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1.   Standart boyutlarda amblem-logo-logotype eskiz çalışmaları yapmak.</w:t>
            </w:r>
          </w:p>
        </w:tc>
        <w:tc>
          <w:tcPr>
            <w:tcW w:w="3260" w:type="dxa"/>
            <w:vAlign w:val="center"/>
          </w:tcPr>
          <w:p w:rsidR="00C60E81" w:rsidRPr="00C60E81" w:rsidRDefault="00C60E81" w:rsidP="00262F51">
            <w:pPr>
              <w:rPr>
                <w:sz w:val="14"/>
                <w:szCs w:val="14"/>
              </w:rPr>
            </w:pPr>
            <w:r w:rsidRPr="00C60E81">
              <w:rPr>
                <w:sz w:val="14"/>
                <w:szCs w:val="14"/>
              </w:rPr>
              <w:t> Amblem-logo-logotype eskiz çalışmaları yapar.</w:t>
            </w:r>
          </w:p>
        </w:tc>
        <w:tc>
          <w:tcPr>
            <w:tcW w:w="3686" w:type="dxa"/>
            <w:vAlign w:val="center"/>
          </w:tcPr>
          <w:p w:rsidR="00C60E81" w:rsidRPr="00C60E81" w:rsidRDefault="00C60E81" w:rsidP="00262F51">
            <w:pPr>
              <w:rPr>
                <w:sz w:val="14"/>
                <w:szCs w:val="14"/>
              </w:rPr>
            </w:pPr>
            <w:r w:rsidRPr="00C60E81">
              <w:rPr>
                <w:sz w:val="14"/>
                <w:szCs w:val="14"/>
              </w:rPr>
              <w:t>       Amblem-logo-logotype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2.   Vektörel çizim programında çalışma alanı oluşturmak ve uygun formatta kaydetmek.</w:t>
            </w:r>
          </w:p>
        </w:tc>
        <w:tc>
          <w:tcPr>
            <w:tcW w:w="3260" w:type="dxa"/>
            <w:vAlign w:val="center"/>
          </w:tcPr>
          <w:p w:rsidR="00C60E81" w:rsidRPr="00C60E81" w:rsidRDefault="00C60E81" w:rsidP="00262F51">
            <w:pPr>
              <w:rPr>
                <w:sz w:val="14"/>
                <w:szCs w:val="14"/>
              </w:rPr>
            </w:pPr>
            <w:r w:rsidRPr="00C60E81">
              <w:rPr>
                <w:sz w:val="14"/>
                <w:szCs w:val="14"/>
              </w:rPr>
              <w:t> Vektörel çizim  programında  çalışma  alanı  oluşturur ve uygun formatta kaydeder.</w:t>
            </w:r>
          </w:p>
        </w:tc>
        <w:tc>
          <w:tcPr>
            <w:tcW w:w="3686" w:type="dxa"/>
            <w:vAlign w:val="center"/>
          </w:tcPr>
          <w:p w:rsidR="00C60E81" w:rsidRPr="00C60E81" w:rsidRDefault="00C60E81" w:rsidP="00262F51">
            <w:pPr>
              <w:rPr>
                <w:sz w:val="14"/>
                <w:szCs w:val="14"/>
              </w:rPr>
            </w:pPr>
            <w:r w:rsidRPr="00C60E81">
              <w:rPr>
                <w:sz w:val="14"/>
                <w:szCs w:val="14"/>
              </w:rPr>
              <w:t>       Vektörel  çizim  programına  ait  araç  kutusu  ve paneller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3.   Ölçülü geometrik çizimler yapmak</w:t>
            </w:r>
          </w:p>
        </w:tc>
        <w:tc>
          <w:tcPr>
            <w:tcW w:w="3260" w:type="dxa"/>
            <w:vAlign w:val="center"/>
          </w:tcPr>
          <w:p w:rsidR="00C60E81" w:rsidRPr="00C60E81" w:rsidRDefault="00C60E81" w:rsidP="00262F51">
            <w:pPr>
              <w:rPr>
                <w:sz w:val="14"/>
                <w:szCs w:val="14"/>
              </w:rPr>
            </w:pPr>
            <w:r w:rsidRPr="00C60E81">
              <w:rPr>
                <w:sz w:val="14"/>
                <w:szCs w:val="14"/>
              </w:rPr>
              <w:t> Ölçülü geometrik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4.   Kesme birleştirme özelliklerini kullanarak amblem-logo-logotype çizmek</w:t>
            </w:r>
          </w:p>
        </w:tc>
        <w:tc>
          <w:tcPr>
            <w:tcW w:w="3260" w:type="dxa"/>
            <w:vAlign w:val="center"/>
          </w:tcPr>
          <w:p w:rsidR="00C60E81" w:rsidRPr="00C60E81" w:rsidRDefault="00C60E81" w:rsidP="00262F51">
            <w:pPr>
              <w:rPr>
                <w:sz w:val="14"/>
                <w:szCs w:val="14"/>
              </w:rPr>
            </w:pPr>
            <w:r w:rsidRPr="00C60E81">
              <w:rPr>
                <w:sz w:val="14"/>
                <w:szCs w:val="14"/>
              </w:rPr>
              <w:t> Kesme  birleştirme  özelliklerini  kullanarak  amblem- logo-logotype çizer.</w:t>
            </w:r>
          </w:p>
        </w:tc>
        <w:tc>
          <w:tcPr>
            <w:tcW w:w="3686" w:type="dxa"/>
            <w:vAlign w:val="center"/>
          </w:tcPr>
          <w:p w:rsidR="00C60E81" w:rsidRPr="00C60E81" w:rsidRDefault="00C60E81" w:rsidP="00262F51">
            <w:pPr>
              <w:rPr>
                <w:sz w:val="14"/>
                <w:szCs w:val="14"/>
              </w:rPr>
            </w:pPr>
            <w:r w:rsidRPr="00C60E81">
              <w:rPr>
                <w:sz w:val="14"/>
                <w:szCs w:val="14"/>
              </w:rPr>
              <w:t>       Vektörel  çizim  programının  kesme  birleştirme özellikleri tanıtılır.</w:t>
              <w:br/>
              <w:t>       Kesme  birleştirme özellikleri kullanılarak  örnek amblem-logo-logotype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Amblem  Logo Reprodüksiyonu</w:t>
            </w:r>
          </w:p>
        </w:tc>
        <w:tc>
          <w:tcPr>
            <w:tcW w:w="2693" w:type="dxa"/>
            <w:vAlign w:val="center"/>
          </w:tcPr>
          <w:p w:rsidR="00C60E81" w:rsidRPr="00C60E81" w:rsidRDefault="00C60E81" w:rsidP="00262F51">
            <w:pPr>
              <w:rPr>
                <w:sz w:val="14"/>
                <w:szCs w:val="14"/>
              </w:rPr>
            </w:pPr>
            <w:r w:rsidRPr="00C60E81">
              <w:rPr>
                <w:sz w:val="14"/>
                <w:szCs w:val="14"/>
              </w:rPr>
              <w:t>5.   Pen kalem araçını kullanarak amblem- logo-logotype çizmek</w:t>
            </w:r>
          </w:p>
        </w:tc>
        <w:tc>
          <w:tcPr>
            <w:tcW w:w="3260" w:type="dxa"/>
            <w:vAlign w:val="center"/>
          </w:tcPr>
          <w:p w:rsidR="00C60E81" w:rsidRPr="00C60E81" w:rsidRDefault="00C60E81" w:rsidP="00262F51">
            <w:pPr>
              <w:rPr>
                <w:sz w:val="14"/>
                <w:szCs w:val="14"/>
              </w:rPr>
            </w:pPr>
            <w:r w:rsidRPr="00C60E81">
              <w:rPr>
                <w:sz w:val="14"/>
                <w:szCs w:val="14"/>
              </w:rPr>
              <w:t>1. Dönem 2. Sınav  Pen aracını kullanarak amblem-logo-logotype çizer.</w:t>
            </w:r>
          </w:p>
        </w:tc>
        <w:tc>
          <w:tcPr>
            <w:tcW w:w="3686" w:type="dxa"/>
            <w:vAlign w:val="center"/>
          </w:tcPr>
          <w:p w:rsidR="00C60E81" w:rsidRPr="00C60E81" w:rsidRDefault="00C60E81" w:rsidP="00262F51">
            <w:pPr>
              <w:rPr>
                <w:sz w:val="14"/>
                <w:szCs w:val="14"/>
              </w:rPr>
            </w:pPr>
            <w:r w:rsidRPr="00C60E81">
              <w:rPr>
                <w:sz w:val="14"/>
                <w:szCs w:val="14"/>
              </w:rPr>
              <w:t>       Pen kaleminin kullanımı gösterilir.</w:t>
              <w:br/>
              <w:t>       Pen kalemi ile örnek amblemler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1.   Vektörel çizim programında basit nesne çizimleri</w:t>
            </w:r>
          </w:p>
        </w:tc>
        <w:tc>
          <w:tcPr>
            <w:tcW w:w="3260" w:type="dxa"/>
            <w:vAlign w:val="center"/>
          </w:tcPr>
          <w:p w:rsidR="00C60E81" w:rsidRPr="00C60E81" w:rsidRDefault="00C60E81" w:rsidP="00262F51">
            <w:pPr>
              <w:rPr>
                <w:sz w:val="14"/>
                <w:szCs w:val="14"/>
              </w:rPr>
            </w:pPr>
            <w:r w:rsidRPr="00C60E81">
              <w:rPr>
                <w:sz w:val="14"/>
                <w:szCs w:val="14"/>
              </w:rPr>
              <w:t> Vektörel  çizim  programında  basit  nesne  çizimleri yapar.</w:t>
            </w:r>
          </w:p>
        </w:tc>
        <w:tc>
          <w:tcPr>
            <w:tcW w:w="3686" w:type="dxa"/>
            <w:vAlign w:val="center"/>
          </w:tcPr>
          <w:p w:rsidR="00C60E81" w:rsidRPr="00C60E81" w:rsidRDefault="00C60E81" w:rsidP="00262F51">
            <w:pPr>
              <w:rPr>
                <w:sz w:val="14"/>
                <w:szCs w:val="14"/>
              </w:rPr>
            </w:pPr>
            <w:r w:rsidRPr="00C60E81">
              <w:rPr>
                <w:sz w:val="14"/>
                <w:szCs w:val="14"/>
              </w:rPr>
              <w:t>       Meyve  sebze  hayvan  gibi  çizimi  kolay  olan nesnelerin  pen  kalemiyle  üzerinden  geçilerek çizilmesi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Nesnelerin Vektörel Çizimi</w:t>
            </w:r>
          </w:p>
        </w:tc>
        <w:tc>
          <w:tcPr>
            <w:tcW w:w="2693" w:type="dxa"/>
            <w:vAlign w:val="center"/>
          </w:tcPr>
          <w:p w:rsidR="00C60E81" w:rsidRPr="00C60E81" w:rsidRDefault="00C60E81" w:rsidP="00262F51">
            <w:pPr>
              <w:rPr>
                <w:sz w:val="14"/>
                <w:szCs w:val="14"/>
              </w:rPr>
            </w:pPr>
            <w:r w:rsidRPr="00C60E81">
              <w:rPr>
                <w:sz w:val="14"/>
                <w:szCs w:val="14"/>
              </w:rPr>
              <w:t>2.   Vektörel çizim programında örnek üzerinden karikatür çizimi</w:t>
            </w:r>
          </w:p>
        </w:tc>
        <w:tc>
          <w:tcPr>
            <w:tcW w:w="3260" w:type="dxa"/>
            <w:vAlign w:val="center"/>
          </w:tcPr>
          <w:p w:rsidR="00C60E81" w:rsidRPr="00C60E81" w:rsidRDefault="00C60E81" w:rsidP="00262F51">
            <w:pPr>
              <w:rPr>
                <w:sz w:val="14"/>
                <w:szCs w:val="14"/>
              </w:rPr>
            </w:pPr>
            <w:r w:rsidRPr="00C60E81">
              <w:rPr>
                <w:sz w:val="14"/>
                <w:szCs w:val="14"/>
              </w:rPr>
              <w:t> Vektörel    çizim    programında    örnek    üzerinden karikatür çizer.</w:t>
            </w:r>
          </w:p>
        </w:tc>
        <w:tc>
          <w:tcPr>
            <w:tcW w:w="3686" w:type="dxa"/>
            <w:vAlign w:val="center"/>
          </w:tcPr>
          <w:p w:rsidR="00C60E81" w:rsidRPr="00C60E81" w:rsidRDefault="00C60E81" w:rsidP="00262F51">
            <w:pPr>
              <w:rPr>
                <w:sz w:val="14"/>
                <w:szCs w:val="14"/>
              </w:rPr>
            </w:pPr>
            <w:r w:rsidRPr="00C60E81">
              <w:rPr>
                <w:sz w:val="14"/>
                <w:szCs w:val="14"/>
              </w:rPr>
              <w:t>       Çok   karmaşık   olmayan   resim   formatındaki basit   karikatür   örneklerinin   üzerinden   pen kalemiyle geçilerek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1.   Kartvizit eskizi oluşturmak</w:t>
            </w:r>
          </w:p>
        </w:tc>
        <w:tc>
          <w:tcPr>
            <w:tcW w:w="3260" w:type="dxa"/>
            <w:vAlign w:val="center"/>
          </w:tcPr>
          <w:p w:rsidR="00C60E81" w:rsidRPr="00C60E81" w:rsidRDefault="00C60E81" w:rsidP="00262F51">
            <w:pPr>
              <w:rPr>
                <w:sz w:val="14"/>
                <w:szCs w:val="14"/>
              </w:rPr>
            </w:pPr>
            <w:r w:rsidRPr="00C60E81">
              <w:rPr>
                <w:sz w:val="14"/>
                <w:szCs w:val="14"/>
              </w:rPr>
              <w:t> Kartvizit eskizi oluşturur.</w:t>
            </w:r>
          </w:p>
        </w:tc>
        <w:tc>
          <w:tcPr>
            <w:tcW w:w="3686" w:type="dxa"/>
            <w:vAlign w:val="center"/>
          </w:tcPr>
          <w:p w:rsidR="00C60E81" w:rsidRPr="00C60E81" w:rsidRDefault="00C60E81" w:rsidP="00262F51">
            <w:pPr>
              <w:rPr>
                <w:sz w:val="14"/>
                <w:szCs w:val="14"/>
              </w:rPr>
            </w:pPr>
            <w:r w:rsidRPr="00C60E81">
              <w:rPr>
                <w:sz w:val="14"/>
                <w:szCs w:val="14"/>
              </w:rPr>
              <w:t>       Kartvizit    ve    kartviziti    oluşturan    unsurlar açıklanır.</w:t>
              <w:br/>
              <w:t>       Örnek kartvizit eskizi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2. Dönem 1. Sınav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2.   Standart kartvizit ebatlarında temel kartvizit unsurlarını kullanarak zeminsiz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zeminsiz kartvizit çizer.</w:t>
            </w:r>
          </w:p>
        </w:tc>
        <w:tc>
          <w:tcPr>
            <w:tcW w:w="3686" w:type="dxa"/>
            <w:vAlign w:val="center"/>
          </w:tcPr>
          <w:p w:rsidR="00C60E81" w:rsidRPr="00C60E81" w:rsidRDefault="00C60E81" w:rsidP="00262F51">
            <w:pPr>
              <w:rPr>
                <w:sz w:val="14"/>
                <w:szCs w:val="14"/>
              </w:rPr>
            </w:pPr>
            <w:r w:rsidRPr="00C60E81">
              <w:rPr>
                <w:sz w:val="14"/>
                <w:szCs w:val="14"/>
              </w:rPr>
              <w:t>       Zeminsiz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3.   Standart ölçülerde temel kartvizit unsurlarını kullanarak zeminli kartvizit çizmek</w:t>
            </w:r>
          </w:p>
        </w:tc>
        <w:tc>
          <w:tcPr>
            <w:tcW w:w="3260" w:type="dxa"/>
            <w:vAlign w:val="center"/>
          </w:tcPr>
          <w:p w:rsidR="00C60E81" w:rsidRPr="00C60E81" w:rsidRDefault="00C60E81" w:rsidP="00262F51">
            <w:pPr>
              <w:rPr>
                <w:sz w:val="14"/>
                <w:szCs w:val="14"/>
              </w:rPr>
            </w:pPr>
            <w:r w:rsidRPr="00C60E81">
              <w:rPr>
                <w:sz w:val="14"/>
                <w:szCs w:val="14"/>
              </w:rPr>
              <w:t> Temel    kartvizit    unsurlarını    kullanarak    zeminli kartvizit çizer.</w:t>
            </w:r>
          </w:p>
        </w:tc>
        <w:tc>
          <w:tcPr>
            <w:tcW w:w="3686" w:type="dxa"/>
            <w:vAlign w:val="center"/>
          </w:tcPr>
          <w:p w:rsidR="00C60E81" w:rsidRPr="00C60E81" w:rsidRDefault="00C60E81" w:rsidP="00262F51">
            <w:pPr>
              <w:rPr>
                <w:sz w:val="14"/>
                <w:szCs w:val="14"/>
              </w:rPr>
            </w:pPr>
            <w:r w:rsidRPr="00C60E81">
              <w:rPr>
                <w:sz w:val="14"/>
                <w:szCs w:val="14"/>
              </w:rPr>
              <w:t>       Zeminli kartvizitler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Kartvizit Reprodüksiyonu</w:t>
            </w:r>
          </w:p>
        </w:tc>
        <w:tc>
          <w:tcPr>
            <w:tcW w:w="2693" w:type="dxa"/>
            <w:vAlign w:val="center"/>
          </w:tcPr>
          <w:p w:rsidR="00C60E81" w:rsidRPr="00C60E81" w:rsidRDefault="00C60E81" w:rsidP="00262F51">
            <w:pPr>
              <w:rPr>
                <w:sz w:val="14"/>
                <w:szCs w:val="14"/>
              </w:rPr>
            </w:pPr>
            <w:r w:rsidRPr="00C60E81">
              <w:rPr>
                <w:sz w:val="14"/>
                <w:szCs w:val="14"/>
              </w:rPr>
              <w:t>4.   Kartvizit montajı yapmak</w:t>
            </w:r>
          </w:p>
        </w:tc>
        <w:tc>
          <w:tcPr>
            <w:tcW w:w="3260" w:type="dxa"/>
            <w:vAlign w:val="center"/>
          </w:tcPr>
          <w:p w:rsidR="00C60E81" w:rsidRPr="00C60E81" w:rsidRDefault="00C60E81" w:rsidP="00262F51">
            <w:pPr>
              <w:rPr>
                <w:sz w:val="14"/>
                <w:szCs w:val="14"/>
              </w:rPr>
            </w:pPr>
            <w:r w:rsidRPr="00C60E81">
              <w:rPr>
                <w:sz w:val="14"/>
                <w:szCs w:val="14"/>
              </w:rPr>
              <w:t> Montaj   kurallarına   uygun   çoklu   Kartvizit   montajı yapar.</w:t>
            </w:r>
          </w:p>
        </w:tc>
        <w:tc>
          <w:tcPr>
            <w:tcW w:w="3686" w:type="dxa"/>
            <w:vAlign w:val="center"/>
          </w:tcPr>
          <w:p w:rsidR="00C60E81" w:rsidRPr="00C60E81" w:rsidRDefault="00C60E81" w:rsidP="00262F51">
            <w:pPr>
              <w:rPr>
                <w:sz w:val="14"/>
                <w:szCs w:val="14"/>
              </w:rPr>
            </w:pPr>
            <w:r w:rsidRPr="00C60E81">
              <w:rPr>
                <w:sz w:val="14"/>
                <w:szCs w:val="14"/>
              </w:rPr>
              <w:t>       Montaj ve montaj unsurları açıklanır.</w:t>
              <w:br/>
              <w:t>       En  az  A4  kâğıda  basılacak  şekilde  montaj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1.   El ilanı tasarımı yapmak</w:t>
            </w:r>
          </w:p>
        </w:tc>
        <w:tc>
          <w:tcPr>
            <w:tcW w:w="3260" w:type="dxa"/>
            <w:vAlign w:val="center"/>
          </w:tcPr>
          <w:p w:rsidR="00C60E81" w:rsidRPr="00C60E81" w:rsidRDefault="00C60E81" w:rsidP="00262F51">
            <w:pPr>
              <w:rPr>
                <w:sz w:val="14"/>
                <w:szCs w:val="14"/>
              </w:rPr>
            </w:pPr>
            <w:r w:rsidRPr="00C60E81">
              <w:rPr>
                <w:sz w:val="14"/>
                <w:szCs w:val="14"/>
              </w:rPr>
              <w:t> Tasarım tekniklerine uygun el ilanı tasarımı yapar.</w:t>
            </w:r>
          </w:p>
        </w:tc>
        <w:tc>
          <w:tcPr>
            <w:tcW w:w="3686" w:type="dxa"/>
            <w:vAlign w:val="center"/>
          </w:tcPr>
          <w:p w:rsidR="00C60E81" w:rsidRPr="00C60E81" w:rsidRDefault="00C60E81" w:rsidP="00262F51">
            <w:pPr>
              <w:rPr>
                <w:sz w:val="14"/>
                <w:szCs w:val="14"/>
              </w:rPr>
            </w:pPr>
            <w:r w:rsidRPr="00C60E81">
              <w:rPr>
                <w:sz w:val="14"/>
                <w:szCs w:val="14"/>
              </w:rPr>
              <w:t>       El ilanı ve el ilanı unsurları açıklanır.</w:t>
              <w:br/>
              <w:t>       Örnek el ilanı çizilerek gösterilir.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2. Dönem 2. Sınav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 İlanı Hazırlama</w:t>
            </w:r>
          </w:p>
        </w:tc>
        <w:tc>
          <w:tcPr>
            <w:tcW w:w="2693" w:type="dxa"/>
            <w:vAlign w:val="center"/>
          </w:tcPr>
          <w:p w:rsidR="00C60E81" w:rsidRPr="00C60E81" w:rsidRDefault="00C60E81" w:rsidP="00262F51">
            <w:pPr>
              <w:rPr>
                <w:sz w:val="14"/>
                <w:szCs w:val="14"/>
              </w:rPr>
            </w:pPr>
            <w:r w:rsidRPr="00C60E81">
              <w:rPr>
                <w:sz w:val="14"/>
                <w:szCs w:val="14"/>
              </w:rPr>
              <w:t>2.   El ilanı montajı yapmak</w:t>
            </w:r>
          </w:p>
        </w:tc>
        <w:tc>
          <w:tcPr>
            <w:tcW w:w="3260" w:type="dxa"/>
            <w:vAlign w:val="center"/>
          </w:tcPr>
          <w:p w:rsidR="00C60E81" w:rsidRPr="00C60E81" w:rsidRDefault="00C60E81" w:rsidP="00262F51">
            <w:pPr>
              <w:rPr>
                <w:sz w:val="14"/>
                <w:szCs w:val="14"/>
              </w:rPr>
            </w:pPr>
            <w:r w:rsidRPr="00C60E81">
              <w:rPr>
                <w:sz w:val="14"/>
                <w:szCs w:val="14"/>
              </w:rPr>
              <w:t> Montaj  tekniklerine   uygun   çoklu   el   ilanı   montajı yapar.</w:t>
            </w:r>
          </w:p>
        </w:tc>
        <w:tc>
          <w:tcPr>
            <w:tcW w:w="3686" w:type="dxa"/>
            <w:vAlign w:val="center"/>
          </w:tcPr>
          <w:p w:rsidR="00C60E81" w:rsidRPr="00C60E81" w:rsidRDefault="00C60E81" w:rsidP="00262F51">
            <w:pPr>
              <w:rPr>
                <w:sz w:val="14"/>
                <w:szCs w:val="14"/>
              </w:rPr>
            </w:pPr>
            <w:r w:rsidRPr="00C60E81">
              <w:rPr>
                <w:sz w:val="14"/>
                <w:szCs w:val="14"/>
              </w:rPr>
              <w:t>       En  az  A4  kâğıda  basılacak  şekilde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Bilgisayar tarayıcı Atölye ortamı CMYK mürekkep serileri mürekkep içine ilave edilebilecek yardımcı maddeler pasta incelticiler kurutucular spatula hassas terazi karıştırıcı mürekkep karıştırma teknesi renk katalogları iş güvenliği ile ilgili ekipmanlar temizleme solüsyonları</w:t>
              <w:br/>
              <w:t>değişik test kâğıtları mürekkep merdaneleri prova tezgâhı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Karışımları 1.   Hazırladığı şablonlarını kullanarak CMYK mürekkeplerini parmak ile ezme yöntemiyle renk karışımı yapmak 2 defa</w:t>
              <w:br/>
              <w:t>2.   CMYK  mürekkeplerini  karıştırarak  pantone  kataloğundan  seçilen  bir  rengi  elde  etmek 2defa</w:t>
              <w:br/>
              <w:t>Temel Tasarı İlkeleri 1.   Geometrik formlardan iki boyutlu yüzey düzenlemeleri yapmak1 defa</w:t>
              <w:br/>
              <w:t>2.   Nokta-Çizgi ögelerini kullanarak yüzey düzenlemeleri yapmak 1defa</w:t>
              <w:br/>
              <w:t>3.   Açık-koyu ile hacim verilen geometrik formlardan yüzey düzenlemesi yapmak 1defa</w:t>
              <w:br/>
              <w:t>Amblem  Logo Reprodüksiyonu 1.   Amblem logo logotype eskizleri elde çizmek ve çizilen eskizleri renklendirmek 2 defa</w:t>
              <w:br/>
              <w:t>2.   Vektörel çizim programında yeni belge oluşturmak paneller ve araçlarla çalışmak uygun formatta kaydetmek</w:t>
              <w:br/>
              <w:t>3.   Temel geometrik çizim araçlarıyla 2 defa basit amblem logo oluşturmak</w:t>
              <w:br/>
              <w:t>4.   Kesme- birleştirme özelliklerini kullanarak 15 farklı logo çizmek</w:t>
              <w:br/>
              <w:t>5.   Penkalem aracını kullanarak 15 farklı logo çizmek</w:t>
              <w:br/>
              <w:t>Nesnelerin Vektörel Çizimi 1.  Meyve  hayvan  eşya  vb.  nesneleri  pen  aracıyla  verilen  resmin  üzerinden  vektör  olarak çizmek -10 defa</w:t>
              <w:br/>
              <w:t>2.  Verilen karikatürü üzerinden geçerek pen aracıyla vektör olarak çizmek 2 defa</w:t>
              <w:br/>
              <w:t>Kartvizit Reprodüksiyonu 1.  4 farklı kartvizit eskizi çizmek</w:t>
              <w:br/>
              <w:t>2.  8 farklı zeminsiz kartvizit tasarımı çizmek</w:t>
              <w:br/>
              <w:t>3.  8 farklı zeminli kartvizit tasarımı çizmek</w:t>
              <w:br/>
              <w:t>4.  Kartvizit montajını baskıya uygun şekilde yapmak 8defa</w:t>
              <w:br/>
              <w:t>El İlanı Hazırlama 1.  Vektörel çizim programında el ilanı tasarlamak 3 defa</w:t>
              <w:br/>
              <w:t>2.  El ilanı montajını baskıya uygun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