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HALKLA İL̇şK̇LER VE MESLEK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1.    Halkla ilişkiler kavramı  2.    Halkla ilişkiler ve reklam  3.    Halkla ilişkiler ve propaganda</w:t>
            </w:r>
          </w:p>
        </w:tc>
        <w:tc>
          <w:tcPr>
            <w:tcW w:w="3260" w:type="dxa"/>
            <w:vAlign w:val="center"/>
          </w:tcPr>
          <w:p w:rsidR="00C60E81" w:rsidRPr="00C60E81" w:rsidRDefault="00C60E81" w:rsidP="00262F51">
            <w:pPr>
              <w:rPr>
                <w:sz w:val="14"/>
                <w:szCs w:val="14"/>
              </w:rPr>
            </w:pPr>
            <w:r w:rsidRPr="00C60E81">
              <w:rPr>
                <w:sz w:val="14"/>
                <w:szCs w:val="14"/>
              </w:rPr>
              <w:t> Halkla ilişkiler kavramını diğer disiplinlerle ilişkisini açıklar.</w:t>
              <w:br/>
              <w:t> Halkla ilişkiler ve reklam ilişkisini inceler.</w:t>
              <w:br/>
              <w:t> Propaganda ve halkla ilişkileri karşılaştırır.</w:t>
            </w:r>
          </w:p>
        </w:tc>
        <w:tc>
          <w:tcPr>
            <w:tcW w:w="3686" w:type="dxa"/>
            <w:vAlign w:val="center"/>
          </w:tcPr>
          <w:p w:rsidR="00C60E81" w:rsidRPr="00C60E81" w:rsidRDefault="00C60E81" w:rsidP="00262F51">
            <w:pPr>
              <w:rPr>
                <w:sz w:val="14"/>
                <w:szCs w:val="14"/>
              </w:rPr>
            </w:pPr>
            <w:r w:rsidRPr="00C60E81">
              <w:rPr>
                <w:sz w:val="14"/>
                <w:szCs w:val="14"/>
              </w:rPr>
              <w:t>       Halkla ilişkiler ile ilgili kavramlar ortaya çıkış ve ilk örnekleri verilir.</w:t>
              <w:br/>
              <w:t>       Halkla ilişkiler ulusal ve uluslararası etik kurallarına yer verilmez. Mesleki Hukuk dersi içinde yer almaktadır.</w:t>
              <w:br/>
              <w:t>       Halkla  ilişkiler sürecini  kavram  haritası  üzerinde göstermesi sağlanır.</w:t>
              <w:br/>
              <w:t>       Halkla ilişkilerin ilkeleri verilir.</w:t>
              <w:br/>
              <w:t>       Halkla ilişkilerin özellikleri işlevleri amaçları verilir.</w:t>
              <w:br/>
              <w:t>       Halkla ilişkilerin kurum içindeki yeri ve görevi verilir.</w:t>
              <w:br/>
              <w:t>       Reklam ve kurumsal reklamcılık kavramı açıklanır.</w:t>
              <w:br/>
              <w:t>       Reklam ve halkla ilişkiler arasındaki benzer ve farklı yönlerin listesi verilir.</w:t>
              <w:br/>
              <w:t>       Propaganda kavramı açıklanır.</w:t>
              <w:br/>
              <w:t>       Örnek      propaganda      çalışması      üzerinden propagandanın kavramı anlatılır.</w:t>
              <w:br/>
              <w:t>       Halkla ilişkiler  ve propaganda  arasındaki farkları ve benzer yönlerin listesi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4.    Halkla ilişkiler ve Lobicilik  5.    Halkla ilişkiler ve pazarlama</w:t>
            </w:r>
          </w:p>
        </w:tc>
        <w:tc>
          <w:tcPr>
            <w:tcW w:w="3260" w:type="dxa"/>
            <w:vAlign w:val="center"/>
          </w:tcPr>
          <w:p w:rsidR="00C60E81" w:rsidRPr="00C60E81" w:rsidRDefault="00C60E81" w:rsidP="00262F51">
            <w:pPr>
              <w:rPr>
                <w:sz w:val="14"/>
                <w:szCs w:val="14"/>
              </w:rPr>
            </w:pPr>
            <w:r w:rsidRPr="00C60E81">
              <w:rPr>
                <w:sz w:val="14"/>
                <w:szCs w:val="14"/>
              </w:rPr>
              <w:t> Halkla ilişkiler ve lobicilik ilişkisini inceler.</w:t>
              <w:br/>
              <w:t> Pazarlama ve halkla ilişkiler kavramı arasındaki farkları sıralar.</w:t>
            </w:r>
          </w:p>
        </w:tc>
        <w:tc>
          <w:tcPr>
            <w:tcW w:w="3686" w:type="dxa"/>
            <w:vAlign w:val="center"/>
          </w:tcPr>
          <w:p w:rsidR="00C60E81" w:rsidRPr="00C60E81" w:rsidRDefault="00C60E81" w:rsidP="00262F51">
            <w:pPr>
              <w:rPr>
                <w:sz w:val="14"/>
                <w:szCs w:val="14"/>
              </w:rPr>
            </w:pPr>
            <w:r w:rsidRPr="00C60E81">
              <w:rPr>
                <w:sz w:val="14"/>
                <w:szCs w:val="14"/>
              </w:rPr>
              <w:t>       Lobiciliğin ile ilgili kavramlar açıklanır.</w:t>
              <w:br/>
              <w:t>       Halkla  ilişkiler  ve  lobicilik  arasındaki  farklar  ve benzer yönleri listeletilir.</w:t>
              <w:br/>
              <w:t>       Türkiye  sivil  toplum  kuruluşlarınca  yapılan  ve dünyada  yapılan  lobicilik  çalışmalarını  gösteren sunu hazırlatılır. Türkiyede lobicilik faaliyetlerinin yasal olmadığı belirtilir.</w:t>
              <w:br/>
              <w:t>       Pazarlama ve pazarlama ile ilgili kavramlar aktarılır.</w:t>
              <w:br/>
              <w:t>       Pazarlama ve halkla ilişkiler arasındaki fark ve benzerlikler verilir.</w:t>
              <w:br/>
              <w:t>       Seçilen     sektörden     bir    firmanın     pazarlama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1.   Proaktif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proaktif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Krizin tanımını yapması ve önemini açıklaması sağlanır.</w:t>
              <w:br/>
              <w:t>         Kriz öncesinde neler yapılması gerektiğini açıklaması sağlanır.</w:t>
              <w:br/>
              <w:t>         Kriz planını hazırlamanın önemini kavraması sağlanır.</w:t>
              <w:br/>
              <w:t>         Örnek bir proaktif iletişim planı hazırlayarak proaktif iletişim planında neler bulunması gerektiğini kavraması sağlanır.</w:t>
              <w:br/>
              <w:t>         Proaktif iletişimcinin hangi özelliklere sahip olması gerektiği kavratılır</w:t>
              <w:br/>
              <w:t>         Proaktif iletişimin yararlarını örneklendirmesi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2.   Reaktif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reaktif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 anında ve sonrasında neler yapılacağını açıklaması sağlanır.</w:t>
              <w:br/>
              <w:t>       Örnek bir reaktif iletişim yani kriz planı hazırlayarak planda neler bulunması gerektiğini kavraması sağlanır.</w:t>
              <w:br/>
              <w:t>       Reaktif iletişim ile ilgili kavramları açıklaması sağlanır.</w:t>
              <w:br/>
              <w:t>       Reaktif iletişimcinin hangi özelliklere sahip olması gerektiği kavratılır.</w:t>
              <w:br/>
              <w:t>       Reaktif iletişim planıyla kriz yönetmenin sonuçlarını belirtmesi sağlanır.</w:t>
              <w:br/>
              <w:t>       Reaktif iletişim yani kriz planıyla ilgili sunum yaptırılır.</w:t>
              <w:br/>
              <w:t>       Reaktif iletişim için en uygun iletişim türleri ve kanalları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1.   Organizasyon Kavramları</w:t>
            </w:r>
          </w:p>
        </w:tc>
        <w:tc>
          <w:tcPr>
            <w:tcW w:w="3260" w:type="dxa"/>
            <w:vAlign w:val="center"/>
          </w:tcPr>
          <w:p w:rsidR="00C60E81" w:rsidRPr="00C60E81" w:rsidRDefault="00C60E81" w:rsidP="00262F51">
            <w:pPr>
              <w:rPr>
                <w:sz w:val="14"/>
                <w:szCs w:val="14"/>
              </w:rPr>
            </w:pPr>
            <w:r w:rsidRPr="00C60E81">
              <w:rPr>
                <w:sz w:val="14"/>
                <w:szCs w:val="14"/>
              </w:rPr>
              <w:t> Organizasyon ile ilgili kavramları açıklar.</w:t>
            </w:r>
          </w:p>
        </w:tc>
        <w:tc>
          <w:tcPr>
            <w:tcW w:w="3686" w:type="dxa"/>
            <w:vAlign w:val="center"/>
          </w:tcPr>
          <w:p w:rsidR="00C60E81" w:rsidRPr="00C60E81" w:rsidRDefault="00C60E81" w:rsidP="00262F51">
            <w:pPr>
              <w:rPr>
                <w:sz w:val="14"/>
                <w:szCs w:val="14"/>
              </w:rPr>
            </w:pPr>
            <w:r w:rsidRPr="00C60E81">
              <w:rPr>
                <w:sz w:val="14"/>
                <w:szCs w:val="14"/>
              </w:rPr>
              <w:t>       Organizasyon kavramı seçilen organizasyon</w:t>
              <w:br/>
              <w:t>       modelleri üzerinden açıklatılması</w:t>
              <w:br/>
              <w:t>       sağlanır.Organizasyon tarihine girilmez.</w:t>
              <w:br/>
              <w:t>       Organizasyonla ilgili vizyon strateji misyon gibi kavramları kendi okulu için belirterek açıklatır.</w:t>
              <w:br/>
              <w:t>       Organizasyonun amaçlarını seçilen organizasyon modelleri üzerinden listeletir.</w:t>
              <w:br/>
              <w:t>       Organizasyonların            yararlarını           seçilen organizasyon modelleri üzerinden açıklatır.</w:t>
              <w:br/>
              <w:t>       Organizasyon    ilkelerini    seçilen    organizasyon modelleri üzerinden sıralatır.</w:t>
              <w:br/>
              <w:t>       Organizasyonun  işlevlerini  seçilen  organizasyon modelleri üzerinden açıklatır.</w:t>
              <w:br/>
              <w:t>       Organizasyon  sürecini  kavram  haritası  üzerinde göstermesini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2.   Organizasyon Hizmet Alanları</w:t>
            </w:r>
          </w:p>
        </w:tc>
        <w:tc>
          <w:tcPr>
            <w:tcW w:w="3260" w:type="dxa"/>
            <w:vAlign w:val="center"/>
          </w:tcPr>
          <w:p w:rsidR="00C60E81" w:rsidRPr="00C60E81" w:rsidRDefault="00C60E81" w:rsidP="00262F51">
            <w:pPr>
              <w:rPr>
                <w:sz w:val="14"/>
                <w:szCs w:val="14"/>
              </w:rPr>
            </w:pPr>
            <w:r w:rsidRPr="00C60E81">
              <w:rPr>
                <w:sz w:val="14"/>
                <w:szCs w:val="14"/>
              </w:rPr>
              <w:t> Organizasyon hizmet alanlarını açıklar.</w:t>
            </w:r>
          </w:p>
        </w:tc>
        <w:tc>
          <w:tcPr>
            <w:tcW w:w="3686" w:type="dxa"/>
            <w:vAlign w:val="center"/>
          </w:tcPr>
          <w:p w:rsidR="00C60E81" w:rsidRPr="00C60E81" w:rsidRDefault="00C60E81" w:rsidP="00262F51">
            <w:pPr>
              <w:rPr>
                <w:sz w:val="14"/>
                <w:szCs w:val="14"/>
              </w:rPr>
            </w:pPr>
            <w:r w:rsidRPr="00C60E81">
              <w:rPr>
                <w:sz w:val="14"/>
                <w:szCs w:val="14"/>
              </w:rPr>
              <w:t>       Organizasyon etkinlik çeşitlerini sıralatır.</w:t>
              <w:br/>
              <w:t>       Organizasyon     etkinlik     yönetim     süreçlerini seçilen organizasyon üzerinden açıklatır.</w:t>
              <w:br/>
              <w:t>       Organizasyon  sürecinde  satın  alınan  hizmetleri araştırarak listelemesi sağlanır.</w:t>
              <w:br/>
              <w:t>       Organizasyon çeşitlerini kavram haritası üzerinde göstermesi sağlanır.</w:t>
              <w:br/>
              <w:t>       Etkinlik    yönetim    süreçlerini    gösteren    tablo hazırlaması sağlanır.</w:t>
              <w:br/>
              <w:t>       Organizasyon     sürecinde     kullanılan     araçları örnekleyen pano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3.   Organizasyonda Mekân Tasarımı</w:t>
            </w:r>
          </w:p>
        </w:tc>
        <w:tc>
          <w:tcPr>
            <w:tcW w:w="3260" w:type="dxa"/>
            <w:vAlign w:val="center"/>
          </w:tcPr>
          <w:p w:rsidR="00C60E81" w:rsidRPr="00C60E81" w:rsidRDefault="00C60E81" w:rsidP="00262F51">
            <w:pPr>
              <w:rPr>
                <w:sz w:val="14"/>
                <w:szCs w:val="14"/>
              </w:rPr>
            </w:pPr>
            <w:r w:rsidRPr="00C60E81">
              <w:rPr>
                <w:sz w:val="14"/>
                <w:szCs w:val="14"/>
              </w:rPr>
              <w:t> Organizasyonda mekân tasarımının kurallarını sıralar.</w:t>
            </w:r>
          </w:p>
        </w:tc>
        <w:tc>
          <w:tcPr>
            <w:tcW w:w="3686" w:type="dxa"/>
            <w:vAlign w:val="center"/>
          </w:tcPr>
          <w:p w:rsidR="00C60E81" w:rsidRPr="00C60E81" w:rsidRDefault="00C60E81" w:rsidP="00262F51">
            <w:pPr>
              <w:rPr>
                <w:sz w:val="14"/>
                <w:szCs w:val="14"/>
              </w:rPr>
            </w:pPr>
            <w:r w:rsidRPr="00C60E81">
              <w:rPr>
                <w:sz w:val="14"/>
                <w:szCs w:val="14"/>
              </w:rPr>
              <w:t>       Organizasyonda mekân tasarımı için çiçek balon kumaş vb. örnekleri toplayarak malzemeleri listelemesi sağlanır.</w:t>
              <w:br/>
              <w:t>       Malzemeleri tasarıma uygun şekilde kullanacağı tasarımlar yaptırır.</w:t>
              <w:br/>
              <w:t>       Alternatif mekânları mekân modelleri hazırlatarak kavratır.</w:t>
              <w:br/>
              <w:t>       Mekân tasarımında kullanılan renkleri uygun renk seçimini uygulayacağı mekân taslağı hazırlatarak kavratır.</w:t>
              <w:br/>
              <w:t>       Mekân tasarımında kullanılan ışıkları uygun ışık seçimini uygulayacağı mekân taslağı hazırlatarak kavratır.</w:t>
              <w:br/>
              <w:t>       Konsepte uygun mekân tasarımı için mekân düzenleme tekniklerini mekân taslağı hazırlatarak kavratır.</w:t>
              <w:br/>
              <w:t>       Alternatif tasarımlar için proje dosyaları hazırlatır.</w:t>
              <w:br/>
              <w:t>       Uygulanan tasarımı değerlendirmesi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1. Dönem 1. Sınav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1.   Kurum İçi Halkla İlişkiler Kavramı</w:t>
            </w:r>
          </w:p>
        </w:tc>
        <w:tc>
          <w:tcPr>
            <w:tcW w:w="3260" w:type="dxa"/>
            <w:vAlign w:val="center"/>
          </w:tcPr>
          <w:p w:rsidR="00C60E81" w:rsidRPr="00C60E81" w:rsidRDefault="00C60E81" w:rsidP="00262F51">
            <w:pPr>
              <w:rPr>
                <w:sz w:val="14"/>
                <w:szCs w:val="14"/>
              </w:rPr>
            </w:pPr>
            <w:r w:rsidRPr="00C60E81">
              <w:rPr>
                <w:sz w:val="14"/>
                <w:szCs w:val="14"/>
              </w:rPr>
              <w:t>1. Dönem 2. Sınav  Kurum içi halkla ilişkileri açıklar.</w:t>
            </w:r>
          </w:p>
        </w:tc>
        <w:tc>
          <w:tcPr>
            <w:tcW w:w="3686" w:type="dxa"/>
            <w:vAlign w:val="center"/>
          </w:tcPr>
          <w:p w:rsidR="00C60E81" w:rsidRPr="00C60E81" w:rsidRDefault="00C60E81" w:rsidP="00262F51">
            <w:pPr>
              <w:rPr>
                <w:sz w:val="14"/>
                <w:szCs w:val="14"/>
              </w:rPr>
            </w:pPr>
            <w:r w:rsidRPr="00C60E81">
              <w:rPr>
                <w:sz w:val="14"/>
                <w:szCs w:val="14"/>
              </w:rPr>
              <w:t>       Kurum içi halkla ilişkiler kavramı açıklanır.</w:t>
              <w:br/>
              <w:t>       Kurum  içi halkla ilişkilerin kavranması için hedef kitleye    kısaca    açıklanır.    Uygulama    faaliyeti yaptırılır.</w:t>
              <w:br/>
              <w:t>       Kurum içi halkla ilişkilerin önemini aktarılır.</w:t>
              <w:br/>
              <w:t>       Kurum  içi  halkla  ilişkilerin  önemini  anlatan  bir sunum hazırlatır.</w:t>
              <w:br/>
              <w:t>       Kurum içi halkla ilişkilerin amaçlarını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3.   Kurum İçi Halkla İlişkilerde Yazılı İletişim Araçları</w:t>
            </w:r>
          </w:p>
        </w:tc>
        <w:tc>
          <w:tcPr>
            <w:tcW w:w="3260" w:type="dxa"/>
            <w:vAlign w:val="center"/>
          </w:tcPr>
          <w:p w:rsidR="00C60E81" w:rsidRPr="00C60E81" w:rsidRDefault="00C60E81" w:rsidP="00262F51">
            <w:pPr>
              <w:rPr>
                <w:sz w:val="14"/>
                <w:szCs w:val="14"/>
              </w:rPr>
            </w:pPr>
            <w:r w:rsidRPr="00C60E81">
              <w:rPr>
                <w:sz w:val="14"/>
                <w:szCs w:val="14"/>
              </w:rPr>
              <w:t> Kurum içi yazılar yazar.</w:t>
            </w:r>
          </w:p>
        </w:tc>
        <w:tc>
          <w:tcPr>
            <w:tcW w:w="3686" w:type="dxa"/>
            <w:vAlign w:val="center"/>
          </w:tcPr>
          <w:p w:rsidR="00C60E81" w:rsidRPr="00C60E81" w:rsidRDefault="00C60E81" w:rsidP="00262F51">
            <w:pPr>
              <w:rPr>
                <w:sz w:val="14"/>
                <w:szCs w:val="14"/>
              </w:rPr>
            </w:pPr>
            <w:r w:rsidRPr="00C60E81">
              <w:rPr>
                <w:sz w:val="14"/>
                <w:szCs w:val="14"/>
              </w:rPr>
              <w:t>       Kurum içi halkla ilişkilerde kullanılan yazılı araçları araştırarak listelemesi sağlanır.</w:t>
              <w:br/>
              <w:t>       Kurum   içi   halkla   ilişkilerde   kullanılan   yazılı araçların       hangi       amaçlarla       kullanıldığını inceleterek açıklatır.</w:t>
              <w:br/>
              <w:t>       Kurum içi halkla ilişkilerde kullanılan yazılı araçları hazırlama     yöntemlerini     örnekler     üzerinden inceleterek sıralatır.</w:t>
              <w:br/>
              <w:t>       Kurum   içi   halkla   ilişkilerde   kullanılan   yazılı araçların   tasarımını    yaparken   dikkat   etmesi gereken  kuralları  örnekler  üzerinden  inceleterek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4.   Kurum İçi Halkla İlişkilerde İşletme Gazetesi Dergisi</w:t>
            </w:r>
          </w:p>
        </w:tc>
        <w:tc>
          <w:tcPr>
            <w:tcW w:w="3260" w:type="dxa"/>
            <w:vAlign w:val="center"/>
          </w:tcPr>
          <w:p w:rsidR="00C60E81" w:rsidRPr="00C60E81" w:rsidRDefault="00C60E81" w:rsidP="00262F51">
            <w:pPr>
              <w:rPr>
                <w:sz w:val="14"/>
                <w:szCs w:val="14"/>
              </w:rPr>
            </w:pPr>
            <w:r w:rsidRPr="00C60E81">
              <w:rPr>
                <w:sz w:val="14"/>
                <w:szCs w:val="14"/>
              </w:rPr>
              <w:t> İşletme gazetesidergisi hazırlamanın aşamalarını açıklar.</w:t>
            </w:r>
          </w:p>
        </w:tc>
        <w:tc>
          <w:tcPr>
            <w:tcW w:w="3686" w:type="dxa"/>
            <w:vAlign w:val="center"/>
          </w:tcPr>
          <w:p w:rsidR="00C60E81" w:rsidRPr="00C60E81" w:rsidRDefault="00C60E81" w:rsidP="00262F51">
            <w:pPr>
              <w:rPr>
                <w:sz w:val="14"/>
                <w:szCs w:val="14"/>
              </w:rPr>
            </w:pPr>
            <w:r w:rsidRPr="00C60E81">
              <w:rPr>
                <w:sz w:val="14"/>
                <w:szCs w:val="14"/>
              </w:rPr>
              <w:t>       İşletme dergisi ve gazetesiyle ilgili bilgiler verilir.</w:t>
              <w:br/>
              <w:t>       İşletme  dergisi  ve  gazetesinde   yer   verilecek konular açıklanır.</w:t>
              <w:br/>
              <w:t>       İşletme dergisi ve gazetesinde hazırlık ile yazım aşamasında dikkat edilmesi gerekenler açıklanır.</w:t>
              <w:br/>
              <w:t>       Kuruma ait verileri toplatır.</w:t>
              <w:br/>
              <w:t>       Personele ait verileri toplatır.</w:t>
              <w:br/>
              <w:t>       Kurumsal verileri habere dönüştürür.</w:t>
              <w:br/>
              <w:t>       Gazete veya dergi taslağını hazırlatır.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5.   Görüşme Yöntemleri</w:t>
            </w:r>
          </w:p>
        </w:tc>
        <w:tc>
          <w:tcPr>
            <w:tcW w:w="3260" w:type="dxa"/>
            <w:vAlign w:val="center"/>
          </w:tcPr>
          <w:p w:rsidR="00C60E81" w:rsidRPr="00C60E81" w:rsidRDefault="00C60E81" w:rsidP="00262F51">
            <w:pPr>
              <w:rPr>
                <w:sz w:val="14"/>
                <w:szCs w:val="14"/>
              </w:rPr>
            </w:pPr>
            <w:r w:rsidRPr="00C60E81">
              <w:rPr>
                <w:sz w:val="14"/>
                <w:szCs w:val="14"/>
              </w:rPr>
              <w:t> Görüşme yöntemlerini kullanarak görüşme yapar.</w:t>
            </w:r>
          </w:p>
        </w:tc>
        <w:tc>
          <w:tcPr>
            <w:tcW w:w="3686" w:type="dxa"/>
            <w:vAlign w:val="center"/>
          </w:tcPr>
          <w:p w:rsidR="00C60E81" w:rsidRPr="00C60E81" w:rsidRDefault="00C60E81" w:rsidP="00262F51">
            <w:pPr>
              <w:rPr>
                <w:sz w:val="14"/>
                <w:szCs w:val="14"/>
              </w:rPr>
            </w:pPr>
            <w:r w:rsidRPr="00C60E81">
              <w:rPr>
                <w:sz w:val="14"/>
                <w:szCs w:val="14"/>
              </w:rPr>
              <w:t>       İş  yaşamında  kullanılan  davranış  ve  protokol kuralları verilir.</w:t>
              <w:br/>
              <w:t>       Yüz yüze görüşmelerde dikkat edilmesi gereken noktalar verilir.</w:t>
              <w:br/>
              <w:t>       Telefonla görüşmelerde dikkat edilmesi gereken noktalar verilir.</w:t>
              <w:br/>
              <w:t>       Protokol kuralları da dikkate alınarak telefonla ve yüz yüze görüşme dramatizasyon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1.   Halkla İlişkiler ve Tanıtım</w:t>
            </w:r>
          </w:p>
        </w:tc>
        <w:tc>
          <w:tcPr>
            <w:tcW w:w="3260" w:type="dxa"/>
            <w:vAlign w:val="center"/>
          </w:tcPr>
          <w:p w:rsidR="00C60E81" w:rsidRPr="00C60E81" w:rsidRDefault="00C60E81" w:rsidP="00262F51">
            <w:pPr>
              <w:rPr>
                <w:sz w:val="14"/>
                <w:szCs w:val="14"/>
              </w:rPr>
            </w:pPr>
            <w:r w:rsidRPr="00C60E81">
              <w:rPr>
                <w:sz w:val="14"/>
                <w:szCs w:val="14"/>
              </w:rPr>
              <w:t> Halkla ilişkiler ve tanıtım ilişkisini inceler.</w:t>
            </w:r>
          </w:p>
        </w:tc>
        <w:tc>
          <w:tcPr>
            <w:tcW w:w="3686" w:type="dxa"/>
            <w:vAlign w:val="center"/>
          </w:tcPr>
          <w:p w:rsidR="00C60E81" w:rsidRPr="00C60E81" w:rsidRDefault="00C60E81" w:rsidP="00262F51">
            <w:pPr>
              <w:rPr>
                <w:sz w:val="14"/>
                <w:szCs w:val="14"/>
              </w:rPr>
            </w:pPr>
            <w:r w:rsidRPr="00C60E81">
              <w:rPr>
                <w:sz w:val="14"/>
                <w:szCs w:val="14"/>
              </w:rPr>
              <w:t>       Tanıtım ile ilgili kavramları örnek tanıtım çalışması üzerinden açıklatır.</w:t>
              <w:br/>
              <w:t>       Tanıtımın fonksiyonlarını örnek tanıtım çalışması üzerinden açıklatır.</w:t>
              <w:br/>
              <w:t>       Tanıtımın  amaçlarını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2.   Tanıtım Türleri</w:t>
            </w:r>
          </w:p>
        </w:tc>
        <w:tc>
          <w:tcPr>
            <w:tcW w:w="3260" w:type="dxa"/>
            <w:vAlign w:val="center"/>
          </w:tcPr>
          <w:p w:rsidR="00C60E81" w:rsidRPr="00C60E81" w:rsidRDefault="00C60E81" w:rsidP="00262F51">
            <w:pPr>
              <w:rPr>
                <w:sz w:val="14"/>
                <w:szCs w:val="14"/>
              </w:rPr>
            </w:pPr>
            <w:r w:rsidRPr="00C60E81">
              <w:rPr>
                <w:sz w:val="14"/>
                <w:szCs w:val="14"/>
              </w:rPr>
              <w:t> Tanıtım türlerini sınıflandırır.</w:t>
            </w:r>
          </w:p>
        </w:tc>
        <w:tc>
          <w:tcPr>
            <w:tcW w:w="3686" w:type="dxa"/>
            <w:vAlign w:val="center"/>
          </w:tcPr>
          <w:p w:rsidR="00C60E81" w:rsidRPr="00C60E81" w:rsidRDefault="00C60E81" w:rsidP="00262F51">
            <w:pPr>
              <w:rPr>
                <w:sz w:val="14"/>
                <w:szCs w:val="14"/>
              </w:rPr>
            </w:pPr>
            <w:r w:rsidRPr="00C60E81">
              <w:rPr>
                <w:sz w:val="14"/>
                <w:szCs w:val="14"/>
              </w:rPr>
              <w:t>       Tanıtım türleri ile ilgili kavramları açıklatır.</w:t>
              <w:br/>
              <w:t>       Tanıtım çeşitlerini sıralatır.</w:t>
              <w:br/>
              <w:t>       Ticari     tanıtımın     özelliklerini     örnek     tanıtım çalışması üzerinden sıralatır.</w:t>
              <w:br/>
              <w:t>       Kişisel    tanıtımın    yöntemlerini    örnek    tanıtım çalışması üzerinden sıralatır.</w:t>
              <w:br/>
              <w:t>       Toplumsal  tanıtımın  işlevlerini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3.   Tanıtım Materyalleri Belirleme</w:t>
            </w:r>
          </w:p>
        </w:tc>
        <w:tc>
          <w:tcPr>
            <w:tcW w:w="3260" w:type="dxa"/>
            <w:vAlign w:val="center"/>
          </w:tcPr>
          <w:p w:rsidR="00C60E81" w:rsidRPr="00C60E81" w:rsidRDefault="00C60E81" w:rsidP="00262F51">
            <w:pPr>
              <w:rPr>
                <w:sz w:val="14"/>
                <w:szCs w:val="14"/>
              </w:rPr>
            </w:pPr>
            <w:r w:rsidRPr="00C60E81">
              <w:rPr>
                <w:sz w:val="14"/>
                <w:szCs w:val="14"/>
              </w:rPr>
              <w:t>2. Dönem 1. Sınav  Tanıtım materyallerini seçer.</w:t>
            </w:r>
          </w:p>
        </w:tc>
        <w:tc>
          <w:tcPr>
            <w:tcW w:w="3686" w:type="dxa"/>
            <w:vAlign w:val="center"/>
          </w:tcPr>
          <w:p w:rsidR="00C60E81" w:rsidRPr="00C60E81" w:rsidRDefault="00C60E81" w:rsidP="00262F51">
            <w:pPr>
              <w:rPr>
                <w:sz w:val="14"/>
                <w:szCs w:val="14"/>
              </w:rPr>
            </w:pPr>
            <w:r w:rsidRPr="00C60E81">
              <w:rPr>
                <w:sz w:val="14"/>
                <w:szCs w:val="14"/>
              </w:rPr>
              <w:t>       Tanıtımda     kullanılacak      görsel     materyalleri hazırlatır.</w:t>
              <w:br/>
              <w:t>       Tanıtımda kullanılacak işitsel materyalleri seçtirir.</w:t>
              <w:br/>
              <w:t>       Tanıtımda      kullanılacak      yazılı      materyalleri hazırlatır.</w:t>
              <w:br/>
              <w:t>       Tanıtımında yardımcı hizmetleri seçmesi sağlanır.</w:t>
              <w:br/>
              <w:t>       Tanıtım donatı elemanlarını kullanması sağlanır.</w:t>
              <w:br/>
              <w:t>       Tanıtım etkinlikleri oluşturması sağlanır.</w:t>
              <w:br/>
              <w:t>       Kullanılacak     teknik     ekipmanlar     inceleyerek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4.   Marka Tanıtım Kampanyası Hazırlama</w:t>
            </w:r>
          </w:p>
        </w:tc>
        <w:tc>
          <w:tcPr>
            <w:tcW w:w="3260" w:type="dxa"/>
            <w:vAlign w:val="center"/>
          </w:tcPr>
          <w:p w:rsidR="00C60E81" w:rsidRPr="00C60E81" w:rsidRDefault="00C60E81" w:rsidP="00262F51">
            <w:pPr>
              <w:rPr>
                <w:sz w:val="14"/>
                <w:szCs w:val="14"/>
              </w:rPr>
            </w:pPr>
            <w:r w:rsidRPr="00C60E81">
              <w:rPr>
                <w:sz w:val="14"/>
                <w:szCs w:val="14"/>
              </w:rPr>
              <w:t> Tanıtım    kampanyasının     araştırma     planlama uygulama ve değerlendirme sürecini açıklar.</w:t>
            </w:r>
          </w:p>
        </w:tc>
        <w:tc>
          <w:tcPr>
            <w:tcW w:w="3686" w:type="dxa"/>
            <w:vAlign w:val="center"/>
          </w:tcPr>
          <w:p w:rsidR="00C60E81" w:rsidRPr="00C60E81" w:rsidRDefault="00C60E81" w:rsidP="00262F51">
            <w:pPr>
              <w:rPr>
                <w:sz w:val="14"/>
                <w:szCs w:val="14"/>
              </w:rPr>
            </w:pPr>
            <w:r w:rsidRPr="00C60E81">
              <w:rPr>
                <w:sz w:val="14"/>
                <w:szCs w:val="14"/>
              </w:rPr>
              <w:t>       Kampanya planlama aşamaları ile ilgili kavramları örnek  tanıtım  kampanyası  çalışması  üzerinden açıklatır.</w:t>
              <w:br/>
              <w:t>       Marka kavramını örneklerle açıklatır.</w:t>
              <w:br/>
              <w:t>       Marka yaratma sürecini yönetir.</w:t>
              <w:br/>
              <w:t>       Marka stratejisinin oluşturma sürecini yönetir.</w:t>
              <w:br/>
              <w:t>       Marka konumlandırma çalışması yaptırır.</w:t>
              <w:br/>
              <w:t>       Marka      tanıtım      kampanyasının      araştırma planlama  uygulama  ve  değerlendirme  sürecini yürütür.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5.   Etkinliklerde Marka Tanıtımı Yapma</w:t>
            </w:r>
          </w:p>
        </w:tc>
        <w:tc>
          <w:tcPr>
            <w:tcW w:w="3260" w:type="dxa"/>
            <w:vAlign w:val="center"/>
          </w:tcPr>
          <w:p w:rsidR="00C60E81" w:rsidRPr="00C60E81" w:rsidRDefault="00C60E81" w:rsidP="00262F51">
            <w:pPr>
              <w:rPr>
                <w:sz w:val="14"/>
                <w:szCs w:val="14"/>
              </w:rPr>
            </w:pPr>
            <w:r w:rsidRPr="00C60E81">
              <w:rPr>
                <w:sz w:val="14"/>
                <w:szCs w:val="14"/>
              </w:rPr>
              <w:t> Etkinliklerde ürün ve firma tanıtımı yapar.</w:t>
            </w:r>
          </w:p>
        </w:tc>
        <w:tc>
          <w:tcPr>
            <w:tcW w:w="3686" w:type="dxa"/>
            <w:vAlign w:val="center"/>
          </w:tcPr>
          <w:p w:rsidR="00C60E81" w:rsidRPr="00C60E81" w:rsidRDefault="00C60E81" w:rsidP="00262F51">
            <w:pPr>
              <w:rPr>
                <w:sz w:val="14"/>
                <w:szCs w:val="14"/>
              </w:rPr>
            </w:pPr>
            <w:r w:rsidRPr="00C60E81">
              <w:rPr>
                <w:sz w:val="14"/>
                <w:szCs w:val="14"/>
              </w:rPr>
              <w:t>       Sergi ve fuarlarda marka tanıtımı yaptırır.</w:t>
              <w:br/>
              <w:t>       Sanatsal faaliyetlerde marka tanıtımı yaptırır.</w:t>
              <w:br/>
              <w:t>       Çeşitli  kitle  iletişim  araçlarında  marka  tanıtımı yaptırır.</w:t>
              <w:br/>
              <w:t>       Etkinlik  alanında  sergilenen  ürünler  hakkında müşteriyi bilgilendirilmesi sağlanır.</w:t>
              <w:br/>
              <w:t>       Yapılan  tanıtım   etkinliklerin  değerlendirmesini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1.   Araştırma</w:t>
            </w:r>
          </w:p>
        </w:tc>
        <w:tc>
          <w:tcPr>
            <w:tcW w:w="3260" w:type="dxa"/>
            <w:vAlign w:val="center"/>
          </w:tcPr>
          <w:p w:rsidR="00C60E81" w:rsidRPr="00C60E81" w:rsidRDefault="00C60E81" w:rsidP="00262F51">
            <w:pPr>
              <w:rPr>
                <w:sz w:val="14"/>
                <w:szCs w:val="14"/>
              </w:rPr>
            </w:pPr>
            <w:r w:rsidRPr="00C60E81">
              <w:rPr>
                <w:sz w:val="14"/>
                <w:szCs w:val="14"/>
              </w:rPr>
              <w:t> Kampanyanın araştırma aşamasında hedef kitleyi seçer.</w:t>
            </w:r>
          </w:p>
        </w:tc>
        <w:tc>
          <w:tcPr>
            <w:tcW w:w="3686" w:type="dxa"/>
            <w:vAlign w:val="center"/>
          </w:tcPr>
          <w:p w:rsidR="00C60E81" w:rsidRPr="00C60E81" w:rsidRDefault="00C60E81" w:rsidP="00262F51">
            <w:pPr>
              <w:rPr>
                <w:sz w:val="14"/>
                <w:szCs w:val="14"/>
              </w:rPr>
            </w:pPr>
            <w:r w:rsidRPr="00C60E81">
              <w:rPr>
                <w:sz w:val="14"/>
                <w:szCs w:val="14"/>
              </w:rPr>
              <w:t>       Kampanya için araştırma yaptırır.</w:t>
              <w:br/>
              <w:t>       Kampanyanın  araştırma  faaliyetlerinde  nitel  ve nicel araştırma yöntemlerini kullandırır.</w:t>
              <w:br/>
              <w:t>       Kampanya araştırması için durum analizi yaptırır.</w:t>
              <w:br/>
              <w:t>       Hedef kitle kavramını açıklatır.</w:t>
              <w:br/>
              <w:t>       Hedef kitle için halkla ilişkiler hedeflerini belirletir.</w:t>
              <w:br/>
              <w:t>       Araştırmanın  nasıl  yapılması  gerektiğini  örnek çalışma üzerinden açıklar</w:t>
              <w:br/>
              <w:t>       Araştırma verilerinin toplanması sağlanır.</w:t>
              <w:br/>
              <w:t>       Kampanya teklifi hazırlatır.</w:t>
              <w:br/>
              <w:t>       Halkla  ilişkilerde  kullanılan  araştırma  türlerini kullanması sağlanır.</w:t>
              <w:br/>
              <w:t>       Kurumda var olan sorunları saptar</w:t>
              <w:br/>
              <w:t>       Swot analizi yapar. Kurumun güçlü zayıf yönleriyle kurumun fırsat ve tehditlerini bulur.</w:t>
              <w:br/>
              <w:t>       Halkla ilişkiler kampanyası kavramını açıklatır.</w:t>
              <w:br/>
              <w:t>       Halkla ilişkiler kampanyasının amaçlarını listeletir.</w:t>
              <w:br/>
              <w:t>       Halkla ilişkiler kampanyasının hedeflerini belirletir.</w:t>
              <w:br/>
              <w:t>       Sosyal     sorumluluk     temelli     halkla     ilişkiler kampanyalarını    örnek    çalışmalar    üzerinden açıklatır.</w:t>
              <w:br/>
              <w:t>       Sponsorluk temelli halkla ilişkiler kampanyalarını örnek çalışmalar üzerinden açıklatır.</w:t>
              <w:br/>
              <w:t>       Pazarlama  amaçlı  halkla  ilişkiler  kampanyalarını örnek çalışmalar üzerinden açıklatır.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2.   Halkla ilişkiler Kampanya Planı</w:t>
            </w:r>
          </w:p>
        </w:tc>
        <w:tc>
          <w:tcPr>
            <w:tcW w:w="3260" w:type="dxa"/>
            <w:vAlign w:val="center"/>
          </w:tcPr>
          <w:p w:rsidR="00C60E81" w:rsidRPr="00C60E81" w:rsidRDefault="00C60E81" w:rsidP="00262F51">
            <w:pPr>
              <w:rPr>
                <w:sz w:val="14"/>
                <w:szCs w:val="14"/>
              </w:rPr>
            </w:pPr>
            <w:r w:rsidRPr="00C60E81">
              <w:rPr>
                <w:sz w:val="14"/>
                <w:szCs w:val="14"/>
              </w:rPr>
              <w:t> Halkla ilişkiler kampanyası planını hazırlar.</w:t>
            </w:r>
          </w:p>
        </w:tc>
        <w:tc>
          <w:tcPr>
            <w:tcW w:w="3686" w:type="dxa"/>
            <w:vAlign w:val="center"/>
          </w:tcPr>
          <w:p w:rsidR="00C60E81" w:rsidRPr="00C60E81" w:rsidRDefault="00C60E81" w:rsidP="00262F51">
            <w:pPr>
              <w:rPr>
                <w:sz w:val="14"/>
                <w:szCs w:val="14"/>
              </w:rPr>
            </w:pPr>
            <w:r w:rsidRPr="00C60E81">
              <w:rPr>
                <w:sz w:val="14"/>
                <w:szCs w:val="14"/>
              </w:rPr>
              <w:t>       Planlama kavramını açıklatır.</w:t>
              <w:br/>
              <w:t>       Kampanyanın amaç ve hedeflerini belirletir.</w:t>
              <w:br/>
              <w:t>       Kampanyanın iletişim stratejisini belirletir.</w:t>
              <w:br/>
              <w:t>       Kampanya için slogan hazırlatır.</w:t>
              <w:br/>
              <w:t>       Kampanyanın medya stratejisini oluşturur.</w:t>
              <w:br/>
              <w:t>       Etkinlik  kavramını  açıklatır  ve  kampanyanın etkinlik stratejisini oluşturur.</w:t>
              <w:br/>
              <w:t>       Uygulama takvimi hazırlatır.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3.   Kampanya Uygulama</w:t>
            </w:r>
          </w:p>
        </w:tc>
        <w:tc>
          <w:tcPr>
            <w:tcW w:w="3260" w:type="dxa"/>
            <w:vAlign w:val="center"/>
          </w:tcPr>
          <w:p w:rsidR="00C60E81" w:rsidRPr="00C60E81" w:rsidRDefault="00C60E81" w:rsidP="00262F51">
            <w:pPr>
              <w:rPr>
                <w:sz w:val="14"/>
                <w:szCs w:val="14"/>
              </w:rPr>
            </w:pPr>
            <w:r w:rsidRPr="00C60E81">
              <w:rPr>
                <w:sz w:val="14"/>
                <w:szCs w:val="14"/>
              </w:rPr>
              <w:t> Kampanyanın uygulama sürecinde görev alır.</w:t>
            </w:r>
          </w:p>
        </w:tc>
        <w:tc>
          <w:tcPr>
            <w:tcW w:w="3686" w:type="dxa"/>
            <w:vAlign w:val="center"/>
          </w:tcPr>
          <w:p w:rsidR="00C60E81" w:rsidRPr="00C60E81" w:rsidRDefault="00C60E81" w:rsidP="00262F51">
            <w:pPr>
              <w:rPr>
                <w:sz w:val="14"/>
                <w:szCs w:val="14"/>
              </w:rPr>
            </w:pPr>
            <w:r w:rsidRPr="00C60E81">
              <w:rPr>
                <w:sz w:val="14"/>
                <w:szCs w:val="14"/>
              </w:rPr>
              <w:t>       Görevlendirme ve Kontrol Listelerini hazırlatır.</w:t>
              <w:br/>
              <w:t>       Uygulama şemasını düzenletir.</w:t>
              <w:br/>
              <w:t>       Uygulama esnasında medya ile ilişkileri kurdurur.</w:t>
              <w:br/>
              <w:t>       Etkinlik takvimini uygulatır.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2. Dönem 2. Sınav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Halkla İlişkiler ve Diğer Disiplinlerle İlişkisi 1.   Kitle iletişim araçlarında yayınlanan reklam örneklerini inceleyerek reklam hazırlamak</w:t>
              <w:br/>
              <w:t>2.   Çeşitli propaganda örneklerini gösteren sunu hazırlamak</w:t>
              <w:br/>
              <w:t>3.   Halka ilişkiler ve lobicilik arasındaki fark ve benzerlikleri tablo olarak çizmek</w:t>
              <w:br/>
              <w:t>4.   Firmaların pazarlama çalışmalarını içeren dosya hazırlamak</w:t>
              <w:br/>
              <w:t>1.   Proaktif iletişim modeli ile ilgili sunum yapmak</w:t>
              <w:br/>
              <w:t>2.   Bir işletmenin proaktif iletişim planını örnek olarak alınıp incelemek</w:t>
              <w:br/>
              <w:t>3.   Reaktif iletişim modeli ile ilgili sunum yapmak</w:t>
              <w:br/>
              <w:t>4.   Bir işletmenin reaktif iletişim planını örnek olarak alınıp incelemek</w:t>
              <w:br/>
              <w:t>5.   Bir işletmenin kriz planını örnek olarak alınıp incelemek</w:t>
              <w:br/>
              <w:t>6.   Reaktif iletişim için iletişim kanalları seçmek</w:t>
              <w:br/>
              <w:t>Organizasyon ve Çeşitleri 1.   Organizasyonlar ile ilgili kavramları araştırarak dosya hazırlamak</w:t>
              <w:br/>
              <w:t>2.   Organizasyonun hizmet alanlarını sınıflandırarak organizasyon çeşidine uygun kullanılacak donatı malzemelerini hazırlamak</w:t>
              <w:br/>
              <w:t>3.   Organizasyon mekân tasarım örnekleri hazırlamak</w:t>
              <w:br/>
              <w:t>4.   Okul  şartlarında  kurumsal  sosyal  ve  kültürel  vb.  çeşidine  uygun  organizasyonlar düzenlemek</w:t>
              <w:br/>
              <w:t>Halkla İlişkiler Faaliyetleri 1.   Sponsorluk alanları ve sponsor olan firma örneklerini sunmak</w:t>
              <w:br/>
              <w:t>2.   Yazım tekniklerine uygun basın bülteni yazmakiçerik üslup sayfa düzeni vb.</w:t>
              <w:br/>
              <w:t>3.   İlgili kurumlara gerekli araçları kullanarak basın bültenini göndermek</w:t>
              <w:br/>
              <w:t>4.   Basın bülteni yayını takibi yapmak</w:t>
              <w:br/>
              <w:t>5.   Kurum imajı için slogan yazmak</w:t>
              <w:br/>
              <w:t>6.   Marka imajı için amblem hazırlamak</w:t>
              <w:br/>
              <w:t>7.   Marka imajı için logo hazırlamak</w:t>
              <w:br/>
              <w:t>Kurum İçi Halkla İlişkiler 1.   Okulda yürütülen kurum içi iletişimin faaliyetleri ile ilgili dosya hazırlamak</w:t>
              <w:br/>
              <w:t>2.   Kurum içi halkla ilişkilerde kullanılabilecek mail örnekleri yazmak</w:t>
              <w:br/>
              <w:t>3.   İlan panosu hazırlamak</w:t>
              <w:br/>
              <w:t>4.   Kurumun yaptığı faaliyetlerle ilgili sergi hazırlamak</w:t>
              <w:br/>
              <w:t>5.   Dilek ve şikâyet kutusu hazırlamak</w:t>
              <w:br/>
              <w:t>6.   El kitapçığı tasarlamak</w:t>
              <w:br/>
              <w:t>7.   Bülten çıkarmak</w:t>
              <w:br/>
              <w:t>8.   Depliyan yapmak</w:t>
              <w:br/>
              <w:t>9.   Broşür hazırlamak</w:t>
              <w:br/>
              <w:t>10. Pankart tasarlamak</w:t>
              <w:br/>
              <w:t>11. Afiş hazırlamak</w:t>
              <w:br/>
              <w:t>12. El ilanı hazırlamak</w:t>
              <w:br/>
              <w:t>13. Kartvizit hazırlamak</w:t>
              <w:br/>
              <w:t>14. Gazete dergi taslağını hazırlamak</w:t>
              <w:br/>
              <w:t>15. Protokol kurallarını uygulamak</w:t>
              <w:br/>
              <w:t>16. Yüz yüze görüşme yapmak</w:t>
              <w:br/>
              <w:t>17. Telefonla görüşme yapmak</w:t>
              <w:br/>
              <w:t>18. Web cam görüşme yapmak</w:t>
              <w:br/>
              <w:t>19. Okulda Eğitim-kültür toplantısı hazırlamak</w:t>
              <w:br/>
              <w:t>20. Okulda bilimsel toplantılar düzenleme</w:t>
              <w:br/>
              <w:t>Tanıtım Kampanyaları 1.   Tanıtım ile ilgili kavramları araştırma</w:t>
              <w:br/>
              <w:t>2.   Halkla ilişkiler ve tanıtım ilişkisini çözümleme</w:t>
              <w:br/>
              <w:t>3.   Tanıtım türlerini gösteren duvar panosu hazırlama</w:t>
              <w:br/>
              <w:t>4.   Tanıtım türlerini bilişim teknolojileriyle sunma</w:t>
              <w:br/>
              <w:t>5.   Tanıtım türüne uygun materyalleri şema ile gösterme</w:t>
              <w:br/>
              <w:t>6.   Tanıtım kampanyası planlama aşamalarını ile ilgili pano hazırlama</w:t>
              <w:br/>
              <w:t>7.   Okul alan-dal tanıtım kampanyası hazırlama</w:t>
              <w:br/>
              <w:t>8.   Sergi-fuarda teşhir edilecek ürünleri seçme</w:t>
              <w:br/>
              <w:t>9.   Sergi-fuarda kullanılacak katalog ya da broşürleri temin etme</w:t>
              <w:br/>
              <w:t>10. Sergi ve fuarlarda ürünü müşteriye tanıtma</w:t>
              <w:br/>
              <w:t>11. Sergi-fuar standını ziyaret eden müşteriyi karşılama</w:t>
              <w:br/>
              <w:t>Halkla İlişkilerde Kampanya 1.   Araştırma ile Örnek çalışma ile kampanya için hedef kitle belirleme</w:t>
              <w:br/>
              <w:t>2.   Örnek çalışma ile kampanya planı hazırlar. Etkinlik takvimini uygular</w:t>
              <w:br/>
              <w:t>3.   Kampanya uygulamalarında görev almak</w:t>
              <w:br/>
              <w:t>4.   Değerlendirme raporunu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