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10. SINIF  HALKLA İLİ̇şKİ̇LER VE MEDYA(YENİ*)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