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ULAşTıRMA HZMETLER ALANI 11. SINIF  GMRK(YEN*)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Temel Gümrük İşlemleri</w:t>
            </w:r>
          </w:p>
        </w:tc>
        <w:tc>
          <w:tcPr>
            <w:tcW w:w="2693" w:type="dxa"/>
            <w:vAlign w:val="center"/>
          </w:tcPr>
          <w:p w:rsidR="00C60E81" w:rsidRPr="00C60E81" w:rsidRDefault="00C60E81" w:rsidP="00262F51">
            <w:pPr>
              <w:rPr>
                <w:sz w:val="14"/>
                <w:szCs w:val="14"/>
              </w:rPr>
            </w:pPr>
            <w:r w:rsidRPr="00C60E81">
              <w:rPr>
                <w:sz w:val="14"/>
                <w:szCs w:val="14"/>
              </w:rPr>
              <w:t>1.   Gümrük Mevzuatı</w:t>
            </w:r>
          </w:p>
        </w:tc>
        <w:tc>
          <w:tcPr>
            <w:tcW w:w="3260" w:type="dxa"/>
            <w:vAlign w:val="center"/>
          </w:tcPr>
          <w:p w:rsidR="00C60E81" w:rsidRPr="00C60E81" w:rsidRDefault="00C60E81" w:rsidP="00262F51">
            <w:pPr>
              <w:rPr>
                <w:sz w:val="14"/>
                <w:szCs w:val="14"/>
              </w:rPr>
            </w:pPr>
            <w:r w:rsidRPr="00C60E81">
              <w:rPr>
                <w:sz w:val="14"/>
                <w:szCs w:val="14"/>
              </w:rPr>
              <w:t>Yasal     mevzuatlara     uygun     olarak     Gümrük Mevzuatını açıklar.</w:t>
            </w:r>
          </w:p>
        </w:tc>
        <w:tc>
          <w:tcPr>
            <w:tcW w:w="3686" w:type="dxa"/>
            <w:vAlign w:val="center"/>
          </w:tcPr>
          <w:p w:rsidR="00C60E81" w:rsidRPr="00C60E81" w:rsidRDefault="00C60E81" w:rsidP="00262F51">
            <w:pPr>
              <w:rPr>
                <w:sz w:val="14"/>
                <w:szCs w:val="14"/>
              </w:rPr>
            </w:pPr>
            <w:r w:rsidRPr="00C60E81">
              <w:rPr>
                <w:sz w:val="14"/>
                <w:szCs w:val="14"/>
              </w:rPr>
              <w:t>       Gümrük  ve  Dış  Ticaret  Bakanlığı  internet  sitesinden güncel teşkilat şeması ve mevzuat hakkında açıklama yapılır.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Temel Gümrük İşlemleri</w:t>
            </w:r>
          </w:p>
        </w:tc>
        <w:tc>
          <w:tcPr>
            <w:tcW w:w="2693" w:type="dxa"/>
            <w:vAlign w:val="center"/>
          </w:tcPr>
          <w:p w:rsidR="00C60E81" w:rsidRPr="00C60E81" w:rsidRDefault="00C60E81" w:rsidP="00262F51">
            <w:pPr>
              <w:rPr>
                <w:sz w:val="14"/>
                <w:szCs w:val="14"/>
              </w:rPr>
            </w:pPr>
            <w:r w:rsidRPr="00C60E81">
              <w:rPr>
                <w:sz w:val="14"/>
                <w:szCs w:val="14"/>
              </w:rPr>
              <w:t>1.   Gümrük Mevzuatı</w:t>
            </w:r>
          </w:p>
        </w:tc>
        <w:tc>
          <w:tcPr>
            <w:tcW w:w="3260" w:type="dxa"/>
            <w:vAlign w:val="center"/>
          </w:tcPr>
          <w:p w:rsidR="00C60E81" w:rsidRPr="00C60E81" w:rsidRDefault="00C60E81" w:rsidP="00262F51">
            <w:pPr>
              <w:rPr>
                <w:sz w:val="14"/>
                <w:szCs w:val="14"/>
              </w:rPr>
            </w:pPr>
            <w:r w:rsidRPr="00C60E81">
              <w:rPr>
                <w:sz w:val="14"/>
                <w:szCs w:val="14"/>
              </w:rPr>
              <w:t>Yasal     mevzuatlara     uygun     olarak     Gümrük Mevzuatını açıklar.</w:t>
            </w:r>
          </w:p>
        </w:tc>
        <w:tc>
          <w:tcPr>
            <w:tcW w:w="3686" w:type="dxa"/>
            <w:vAlign w:val="center"/>
          </w:tcPr>
          <w:p w:rsidR="00C60E81" w:rsidRPr="00C60E81" w:rsidRDefault="00C60E81" w:rsidP="00262F51">
            <w:pPr>
              <w:rPr>
                <w:sz w:val="14"/>
                <w:szCs w:val="14"/>
              </w:rPr>
            </w:pPr>
            <w:r w:rsidRPr="00C60E81">
              <w:rPr>
                <w:sz w:val="14"/>
                <w:szCs w:val="14"/>
              </w:rPr>
              <w:t>       Gümrük  ve  Dış  Ticaret  Bakanlığı  internet  sitesinden güncel teşkilat şeması ve mevzuat hakkında açıklama yapılır.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Temel Gümrük İşlemleri</w:t>
            </w:r>
          </w:p>
        </w:tc>
        <w:tc>
          <w:tcPr>
            <w:tcW w:w="2693" w:type="dxa"/>
            <w:vAlign w:val="center"/>
          </w:tcPr>
          <w:p w:rsidR="00C60E81" w:rsidRPr="00C60E81" w:rsidRDefault="00C60E81" w:rsidP="00262F51">
            <w:pPr>
              <w:rPr>
                <w:sz w:val="14"/>
                <w:szCs w:val="14"/>
              </w:rPr>
            </w:pPr>
            <w:r w:rsidRPr="00C60E81">
              <w:rPr>
                <w:sz w:val="14"/>
                <w:szCs w:val="14"/>
              </w:rPr>
              <w:t>1.   Gümrük Mevzuatı</w:t>
            </w:r>
          </w:p>
        </w:tc>
        <w:tc>
          <w:tcPr>
            <w:tcW w:w="3260" w:type="dxa"/>
            <w:vAlign w:val="center"/>
          </w:tcPr>
          <w:p w:rsidR="00C60E81" w:rsidRPr="00C60E81" w:rsidRDefault="00C60E81" w:rsidP="00262F51">
            <w:pPr>
              <w:rPr>
                <w:sz w:val="14"/>
                <w:szCs w:val="14"/>
              </w:rPr>
            </w:pPr>
            <w:r w:rsidRPr="00C60E81">
              <w:rPr>
                <w:sz w:val="14"/>
                <w:szCs w:val="14"/>
              </w:rPr>
              <w:t>Yasal     mevzuatlara     uygun     olarak     Gümrük Mevzuatını açıklar.</w:t>
            </w:r>
          </w:p>
        </w:tc>
        <w:tc>
          <w:tcPr>
            <w:tcW w:w="3686" w:type="dxa"/>
            <w:vAlign w:val="center"/>
          </w:tcPr>
          <w:p w:rsidR="00C60E81" w:rsidRPr="00C60E81" w:rsidRDefault="00C60E81" w:rsidP="00262F51">
            <w:pPr>
              <w:rPr>
                <w:sz w:val="14"/>
                <w:szCs w:val="14"/>
              </w:rPr>
            </w:pPr>
            <w:r w:rsidRPr="00C60E81">
              <w:rPr>
                <w:sz w:val="14"/>
                <w:szCs w:val="14"/>
              </w:rPr>
              <w:t>       Gümrük  ve  Dış  Ticaret  Bakanlığı  internet  sitesinden güncel teşkilat şeması ve mevzuat hakkında açıklama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Temel Gümrük İşlemleri</w:t>
            </w:r>
          </w:p>
        </w:tc>
        <w:tc>
          <w:tcPr>
            <w:tcW w:w="2693" w:type="dxa"/>
            <w:vAlign w:val="center"/>
          </w:tcPr>
          <w:p w:rsidR="00C60E81" w:rsidRPr="00C60E81" w:rsidRDefault="00C60E81" w:rsidP="00262F51">
            <w:pPr>
              <w:rPr>
                <w:sz w:val="14"/>
                <w:szCs w:val="14"/>
              </w:rPr>
            </w:pPr>
            <w:r w:rsidRPr="00C60E81">
              <w:rPr>
                <w:sz w:val="14"/>
                <w:szCs w:val="14"/>
              </w:rPr>
              <w:t>1.   Gümrük Mevzuatı</w:t>
            </w:r>
          </w:p>
        </w:tc>
        <w:tc>
          <w:tcPr>
            <w:tcW w:w="3260" w:type="dxa"/>
            <w:vAlign w:val="center"/>
          </w:tcPr>
          <w:p w:rsidR="00C60E81" w:rsidRPr="00C60E81" w:rsidRDefault="00C60E81" w:rsidP="00262F51">
            <w:pPr>
              <w:rPr>
                <w:sz w:val="14"/>
                <w:szCs w:val="14"/>
              </w:rPr>
            </w:pPr>
            <w:r w:rsidRPr="00C60E81">
              <w:rPr>
                <w:sz w:val="14"/>
                <w:szCs w:val="14"/>
              </w:rPr>
              <w:t>Yasal     mevzuatlara     uygun     olarak     Gümrük Mevzuatını açıklar.</w:t>
            </w:r>
          </w:p>
        </w:tc>
        <w:tc>
          <w:tcPr>
            <w:tcW w:w="3686" w:type="dxa"/>
            <w:vAlign w:val="center"/>
          </w:tcPr>
          <w:p w:rsidR="00C60E81" w:rsidRPr="00C60E81" w:rsidRDefault="00C60E81" w:rsidP="00262F51">
            <w:pPr>
              <w:rPr>
                <w:sz w:val="14"/>
                <w:szCs w:val="14"/>
              </w:rPr>
            </w:pPr>
            <w:r w:rsidRPr="00C60E81">
              <w:rPr>
                <w:sz w:val="14"/>
                <w:szCs w:val="14"/>
              </w:rPr>
              <w:t>       Gümrük  ve  Dış  Ticaret  Bakanlığı  internet  sitesinden güncel teşkilat şeması ve mevzuat hakkında açıklama yapılır.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Temel Gümrük İşlemleri</w:t>
            </w:r>
          </w:p>
        </w:tc>
        <w:tc>
          <w:tcPr>
            <w:tcW w:w="2693" w:type="dxa"/>
            <w:vAlign w:val="center"/>
          </w:tcPr>
          <w:p w:rsidR="00C60E81" w:rsidRPr="00C60E81" w:rsidRDefault="00C60E81" w:rsidP="00262F51">
            <w:pPr>
              <w:rPr>
                <w:sz w:val="14"/>
                <w:szCs w:val="14"/>
              </w:rPr>
            </w:pPr>
            <w:r w:rsidRPr="00C60E81">
              <w:rPr>
                <w:sz w:val="14"/>
                <w:szCs w:val="14"/>
              </w:rPr>
              <w:t>1.   Gümrük Mevzuatı</w:t>
            </w:r>
          </w:p>
        </w:tc>
        <w:tc>
          <w:tcPr>
            <w:tcW w:w="3260" w:type="dxa"/>
            <w:vAlign w:val="center"/>
          </w:tcPr>
          <w:p w:rsidR="00C60E81" w:rsidRPr="00C60E81" w:rsidRDefault="00C60E81" w:rsidP="00262F51">
            <w:pPr>
              <w:rPr>
                <w:sz w:val="14"/>
                <w:szCs w:val="14"/>
              </w:rPr>
            </w:pPr>
            <w:r w:rsidRPr="00C60E81">
              <w:rPr>
                <w:sz w:val="14"/>
                <w:szCs w:val="14"/>
              </w:rPr>
              <w:t>Yasal     mevzuatlara     uygun     olarak     Gümrük Mevzuatını açıklar.</w:t>
            </w:r>
          </w:p>
        </w:tc>
        <w:tc>
          <w:tcPr>
            <w:tcW w:w="3686" w:type="dxa"/>
            <w:vAlign w:val="center"/>
          </w:tcPr>
          <w:p w:rsidR="00C60E81" w:rsidRPr="00C60E81" w:rsidRDefault="00C60E81" w:rsidP="00262F51">
            <w:pPr>
              <w:rPr>
                <w:sz w:val="14"/>
                <w:szCs w:val="14"/>
              </w:rPr>
            </w:pPr>
            <w:r w:rsidRPr="00C60E81">
              <w:rPr>
                <w:sz w:val="14"/>
                <w:szCs w:val="14"/>
              </w:rPr>
              <w:t>       Gümrük  ve  Dış  Ticaret  Bakanlığı  internet  sitesinden güncel teşkilat şeması ve mevzuat hakkında açıklama yapılır.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Temel Gümrük İşlemleri</w:t>
            </w:r>
          </w:p>
        </w:tc>
        <w:tc>
          <w:tcPr>
            <w:tcW w:w="2693" w:type="dxa"/>
            <w:vAlign w:val="center"/>
          </w:tcPr>
          <w:p w:rsidR="00C60E81" w:rsidRPr="00C60E81" w:rsidRDefault="00C60E81" w:rsidP="00262F51">
            <w:pPr>
              <w:rPr>
                <w:sz w:val="14"/>
                <w:szCs w:val="14"/>
              </w:rPr>
            </w:pPr>
            <w:r w:rsidRPr="00C60E81">
              <w:rPr>
                <w:sz w:val="14"/>
                <w:szCs w:val="14"/>
              </w:rPr>
              <w:t>2.   Gümrük işlemleri</w:t>
            </w:r>
          </w:p>
        </w:tc>
        <w:tc>
          <w:tcPr>
            <w:tcW w:w="3260" w:type="dxa"/>
            <w:vAlign w:val="center"/>
          </w:tcPr>
          <w:p w:rsidR="00C60E81" w:rsidRPr="00C60E81" w:rsidRDefault="00C60E81" w:rsidP="00262F51">
            <w:pPr>
              <w:rPr>
                <w:sz w:val="14"/>
                <w:szCs w:val="14"/>
              </w:rPr>
            </w:pPr>
            <w:r w:rsidRPr="00C60E81">
              <w:rPr>
                <w:sz w:val="14"/>
                <w:szCs w:val="14"/>
              </w:rPr>
              <w:t>Gümrük Mevzuatına uygun olarak gümrük rejimlerini gerçekleştirir.</w:t>
            </w:r>
          </w:p>
        </w:tc>
        <w:tc>
          <w:tcPr>
            <w:tcW w:w="3686" w:type="dxa"/>
            <w:vAlign w:val="center"/>
          </w:tcPr>
          <w:p w:rsidR="00C60E81" w:rsidRPr="00C60E81" w:rsidRDefault="00C60E81" w:rsidP="00262F51">
            <w:pPr>
              <w:rPr>
                <w:sz w:val="14"/>
                <w:szCs w:val="14"/>
              </w:rPr>
            </w:pPr>
            <w:r w:rsidRPr="00C60E81">
              <w:rPr>
                <w:sz w:val="14"/>
                <w:szCs w:val="14"/>
              </w:rPr>
              <w:t>       Rejimler        örnek        vaka        uygulamaları        ile çeşitlendirilebilir.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Temel Gümrük İşlemleri</w:t>
            </w:r>
          </w:p>
        </w:tc>
        <w:tc>
          <w:tcPr>
            <w:tcW w:w="2693" w:type="dxa"/>
            <w:vAlign w:val="center"/>
          </w:tcPr>
          <w:p w:rsidR="00C60E81" w:rsidRPr="00C60E81" w:rsidRDefault="00C60E81" w:rsidP="00262F51">
            <w:pPr>
              <w:rPr>
                <w:sz w:val="14"/>
                <w:szCs w:val="14"/>
              </w:rPr>
            </w:pPr>
            <w:r w:rsidRPr="00C60E81">
              <w:rPr>
                <w:sz w:val="14"/>
                <w:szCs w:val="14"/>
              </w:rPr>
              <w:t>2.   Gümrük işlemleri</w:t>
            </w:r>
          </w:p>
        </w:tc>
        <w:tc>
          <w:tcPr>
            <w:tcW w:w="3260" w:type="dxa"/>
            <w:vAlign w:val="center"/>
          </w:tcPr>
          <w:p w:rsidR="00C60E81" w:rsidRPr="00C60E81" w:rsidRDefault="00C60E81" w:rsidP="00262F51">
            <w:pPr>
              <w:rPr>
                <w:sz w:val="14"/>
                <w:szCs w:val="14"/>
              </w:rPr>
            </w:pPr>
            <w:r w:rsidRPr="00C60E81">
              <w:rPr>
                <w:sz w:val="14"/>
                <w:szCs w:val="14"/>
              </w:rPr>
              <w:t>Gümrük Mevzuatına uygun olarak gümrük rejimlerini gerçekleştirir.</w:t>
            </w:r>
          </w:p>
        </w:tc>
        <w:tc>
          <w:tcPr>
            <w:tcW w:w="3686" w:type="dxa"/>
            <w:vAlign w:val="center"/>
          </w:tcPr>
          <w:p w:rsidR="00C60E81" w:rsidRPr="00C60E81" w:rsidRDefault="00C60E81" w:rsidP="00262F51">
            <w:pPr>
              <w:rPr>
                <w:sz w:val="14"/>
                <w:szCs w:val="14"/>
              </w:rPr>
            </w:pPr>
            <w:r w:rsidRPr="00C60E81">
              <w:rPr>
                <w:sz w:val="14"/>
                <w:szCs w:val="14"/>
              </w:rPr>
              <w:t>       Rejimler        örnek        vaka        uygulamaları        ile çeşitlendirilebilir.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Temel Gümrük İşlemleri</w:t>
            </w:r>
          </w:p>
        </w:tc>
        <w:tc>
          <w:tcPr>
            <w:tcW w:w="2693" w:type="dxa"/>
            <w:vAlign w:val="center"/>
          </w:tcPr>
          <w:p w:rsidR="00C60E81" w:rsidRPr="00C60E81" w:rsidRDefault="00C60E81" w:rsidP="00262F51">
            <w:pPr>
              <w:rPr>
                <w:sz w:val="14"/>
                <w:szCs w:val="14"/>
              </w:rPr>
            </w:pPr>
            <w:r w:rsidRPr="00C60E81">
              <w:rPr>
                <w:sz w:val="14"/>
                <w:szCs w:val="14"/>
              </w:rPr>
              <w:t>2.   Gümrük işlemleri</w:t>
            </w:r>
          </w:p>
        </w:tc>
        <w:tc>
          <w:tcPr>
            <w:tcW w:w="3260" w:type="dxa"/>
            <w:vAlign w:val="center"/>
          </w:tcPr>
          <w:p w:rsidR="00C60E81" w:rsidRPr="00C60E81" w:rsidRDefault="00C60E81" w:rsidP="00262F51">
            <w:pPr>
              <w:rPr>
                <w:sz w:val="14"/>
                <w:szCs w:val="14"/>
              </w:rPr>
            </w:pPr>
            <w:r w:rsidRPr="00C60E81">
              <w:rPr>
                <w:sz w:val="14"/>
                <w:szCs w:val="14"/>
              </w:rPr>
              <w:t>Gümrük Mevzuatına uygun olarak gümrük rejimlerini gerçekleştirir.</w:t>
            </w:r>
          </w:p>
        </w:tc>
        <w:tc>
          <w:tcPr>
            <w:tcW w:w="3686" w:type="dxa"/>
            <w:vAlign w:val="center"/>
          </w:tcPr>
          <w:p w:rsidR="00C60E81" w:rsidRPr="00C60E81" w:rsidRDefault="00C60E81" w:rsidP="00262F51">
            <w:pPr>
              <w:rPr>
                <w:sz w:val="14"/>
                <w:szCs w:val="14"/>
              </w:rPr>
            </w:pPr>
            <w:r w:rsidRPr="00C60E81">
              <w:rPr>
                <w:sz w:val="14"/>
                <w:szCs w:val="14"/>
              </w:rPr>
              <w:t>       Rejimler        örnek        vaka        uygulamaları        ile çeşitlendirilebilir.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Temel Gümrük İşlemleri</w:t>
            </w:r>
          </w:p>
        </w:tc>
        <w:tc>
          <w:tcPr>
            <w:tcW w:w="2693" w:type="dxa"/>
            <w:vAlign w:val="center"/>
          </w:tcPr>
          <w:p w:rsidR="00C60E81" w:rsidRPr="00C60E81" w:rsidRDefault="00C60E81" w:rsidP="00262F51">
            <w:pPr>
              <w:rPr>
                <w:sz w:val="14"/>
                <w:szCs w:val="14"/>
              </w:rPr>
            </w:pPr>
            <w:r w:rsidRPr="00C60E81">
              <w:rPr>
                <w:sz w:val="14"/>
                <w:szCs w:val="14"/>
              </w:rPr>
              <w:t>2.   Gümrük işlemleri</w:t>
            </w:r>
          </w:p>
        </w:tc>
        <w:tc>
          <w:tcPr>
            <w:tcW w:w="3260" w:type="dxa"/>
            <w:vAlign w:val="center"/>
          </w:tcPr>
          <w:p w:rsidR="00C60E81" w:rsidRPr="00C60E81" w:rsidRDefault="00C60E81" w:rsidP="00262F51">
            <w:pPr>
              <w:rPr>
                <w:sz w:val="14"/>
                <w:szCs w:val="14"/>
              </w:rPr>
            </w:pPr>
            <w:r w:rsidRPr="00C60E81">
              <w:rPr>
                <w:sz w:val="14"/>
                <w:szCs w:val="14"/>
              </w:rPr>
              <w:t>1. Dönem 1. Sınav Gümrük Mevzuatına uygun olarak gümrük rejimlerini gerçekleştirir.</w:t>
            </w:r>
          </w:p>
        </w:tc>
        <w:tc>
          <w:tcPr>
            <w:tcW w:w="3686" w:type="dxa"/>
            <w:vAlign w:val="center"/>
          </w:tcPr>
          <w:p w:rsidR="00C60E81" w:rsidRPr="00C60E81" w:rsidRDefault="00C60E81" w:rsidP="00262F51">
            <w:pPr>
              <w:rPr>
                <w:sz w:val="14"/>
                <w:szCs w:val="14"/>
              </w:rPr>
            </w:pPr>
            <w:r w:rsidRPr="00C60E81">
              <w:rPr>
                <w:sz w:val="14"/>
                <w:szCs w:val="14"/>
              </w:rPr>
              <w:t>       Rejimler        örnek        vaka        uygulamaları        ile çeşitlendirilebilir.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Temel Gümrük İşlemleri</w:t>
            </w:r>
          </w:p>
        </w:tc>
        <w:tc>
          <w:tcPr>
            <w:tcW w:w="2693" w:type="dxa"/>
            <w:vAlign w:val="center"/>
          </w:tcPr>
          <w:p w:rsidR="00C60E81" w:rsidRPr="00C60E81" w:rsidRDefault="00C60E81" w:rsidP="00262F51">
            <w:pPr>
              <w:rPr>
                <w:sz w:val="14"/>
                <w:szCs w:val="14"/>
              </w:rPr>
            </w:pPr>
            <w:r w:rsidRPr="00C60E81">
              <w:rPr>
                <w:sz w:val="14"/>
                <w:szCs w:val="14"/>
              </w:rPr>
              <w:t>2.   Gümrük işlemleri</w:t>
            </w:r>
          </w:p>
        </w:tc>
        <w:tc>
          <w:tcPr>
            <w:tcW w:w="3260" w:type="dxa"/>
            <w:vAlign w:val="center"/>
          </w:tcPr>
          <w:p w:rsidR="00C60E81" w:rsidRPr="00C60E81" w:rsidRDefault="00C60E81" w:rsidP="00262F51">
            <w:pPr>
              <w:rPr>
                <w:sz w:val="14"/>
                <w:szCs w:val="14"/>
              </w:rPr>
            </w:pPr>
            <w:r w:rsidRPr="00C60E81">
              <w:rPr>
                <w:sz w:val="14"/>
                <w:szCs w:val="14"/>
              </w:rPr>
              <w:t>Gümrük Mevzuatına uygun olarak gümrük rejimlerini gerçekleştirir.</w:t>
            </w:r>
          </w:p>
        </w:tc>
        <w:tc>
          <w:tcPr>
            <w:tcW w:w="3686" w:type="dxa"/>
            <w:vAlign w:val="center"/>
          </w:tcPr>
          <w:p w:rsidR="00C60E81" w:rsidRPr="00C60E81" w:rsidRDefault="00C60E81" w:rsidP="00262F51">
            <w:pPr>
              <w:rPr>
                <w:sz w:val="14"/>
                <w:szCs w:val="14"/>
              </w:rPr>
            </w:pPr>
            <w:r w:rsidRPr="00C60E81">
              <w:rPr>
                <w:sz w:val="14"/>
                <w:szCs w:val="14"/>
              </w:rPr>
              <w:t>       Rejimler        örnek        vaka        uygulamaları        ile çeşitlendirilebilir.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Araca ve Eşyaya Yönelik Gümrük İşlemleri</w:t>
            </w:r>
          </w:p>
        </w:tc>
        <w:tc>
          <w:tcPr>
            <w:tcW w:w="2693" w:type="dxa"/>
            <w:vAlign w:val="center"/>
          </w:tcPr>
          <w:p w:rsidR="00C60E81" w:rsidRPr="00C60E81" w:rsidRDefault="00C60E81" w:rsidP="00262F51">
            <w:pPr>
              <w:rPr>
                <w:sz w:val="14"/>
                <w:szCs w:val="14"/>
              </w:rPr>
            </w:pPr>
            <w:r w:rsidRPr="00C60E81">
              <w:rPr>
                <w:sz w:val="14"/>
                <w:szCs w:val="14"/>
              </w:rPr>
              <w:t>1.     Araca ve eşyaya yönelik gümrük işlemleri</w:t>
            </w:r>
          </w:p>
        </w:tc>
        <w:tc>
          <w:tcPr>
            <w:tcW w:w="3260" w:type="dxa"/>
            <w:vAlign w:val="center"/>
          </w:tcPr>
          <w:p w:rsidR="00C60E81" w:rsidRPr="00C60E81" w:rsidRDefault="00C60E81" w:rsidP="00262F51">
            <w:pPr>
              <w:rPr>
                <w:sz w:val="14"/>
                <w:szCs w:val="14"/>
              </w:rPr>
            </w:pPr>
            <w:r w:rsidRPr="00C60E81">
              <w:rPr>
                <w:sz w:val="14"/>
                <w:szCs w:val="14"/>
              </w:rPr>
              <w:t>Gümrük Mevzuatına uygun olarak BİLGE ve EDI programları üzerinden beyanname hazırlama işlemlerini yapar.</w:t>
            </w:r>
          </w:p>
        </w:tc>
        <w:tc>
          <w:tcPr>
            <w:tcW w:w="3686" w:type="dxa"/>
            <w:vAlign w:val="center"/>
          </w:tcPr>
          <w:p w:rsidR="00C60E81" w:rsidRPr="00C60E81" w:rsidRDefault="00C60E81" w:rsidP="00262F51">
            <w:pPr>
              <w:rPr>
                <w:sz w:val="14"/>
                <w:szCs w:val="14"/>
              </w:rPr>
            </w:pPr>
            <w:r w:rsidRPr="00C60E81">
              <w:rPr>
                <w:sz w:val="14"/>
                <w:szCs w:val="14"/>
              </w:rPr>
              <w:t>       .Gümrük Programı müfredatına girilmez.</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Araca ve Eşyaya Yönelik Gümrük İşlemleri</w:t>
            </w:r>
          </w:p>
        </w:tc>
        <w:tc>
          <w:tcPr>
            <w:tcW w:w="2693" w:type="dxa"/>
            <w:vAlign w:val="center"/>
          </w:tcPr>
          <w:p w:rsidR="00C60E81" w:rsidRPr="00C60E81" w:rsidRDefault="00C60E81" w:rsidP="00262F51">
            <w:pPr>
              <w:rPr>
                <w:sz w:val="14"/>
                <w:szCs w:val="14"/>
              </w:rPr>
            </w:pPr>
            <w:r w:rsidRPr="00C60E81">
              <w:rPr>
                <w:sz w:val="14"/>
                <w:szCs w:val="14"/>
              </w:rPr>
              <w:t>1.     Araca ve eşyaya yönelik gümrük işlemleri</w:t>
            </w:r>
          </w:p>
        </w:tc>
        <w:tc>
          <w:tcPr>
            <w:tcW w:w="3260" w:type="dxa"/>
            <w:vAlign w:val="center"/>
          </w:tcPr>
          <w:p w:rsidR="00C60E81" w:rsidRPr="00C60E81" w:rsidRDefault="00C60E81" w:rsidP="00262F51">
            <w:pPr>
              <w:rPr>
                <w:sz w:val="14"/>
                <w:szCs w:val="14"/>
              </w:rPr>
            </w:pPr>
            <w:r w:rsidRPr="00C60E81">
              <w:rPr>
                <w:sz w:val="14"/>
                <w:szCs w:val="14"/>
              </w:rPr>
              <w:t>Gümrük Mevzuatına uygun olarak BİLGE ve EDI programları üzerinden beyanname hazırlama işlemlerini yapar.</w:t>
            </w:r>
          </w:p>
        </w:tc>
        <w:tc>
          <w:tcPr>
            <w:tcW w:w="3686" w:type="dxa"/>
            <w:vAlign w:val="center"/>
          </w:tcPr>
          <w:p w:rsidR="00C60E81" w:rsidRPr="00C60E81" w:rsidRDefault="00C60E81" w:rsidP="00262F51">
            <w:pPr>
              <w:rPr>
                <w:sz w:val="14"/>
                <w:szCs w:val="14"/>
              </w:rPr>
            </w:pPr>
            <w:r w:rsidRPr="00C60E81">
              <w:rPr>
                <w:sz w:val="14"/>
                <w:szCs w:val="14"/>
              </w:rPr>
              <w:t>       .Gümrük Programı müfredatına girilmez.</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Araca ve Eşyaya Yönelik Gümrük İşlemleri</w:t>
            </w:r>
          </w:p>
        </w:tc>
        <w:tc>
          <w:tcPr>
            <w:tcW w:w="2693" w:type="dxa"/>
            <w:vAlign w:val="center"/>
          </w:tcPr>
          <w:p w:rsidR="00C60E81" w:rsidRPr="00C60E81" w:rsidRDefault="00C60E81" w:rsidP="00262F51">
            <w:pPr>
              <w:rPr>
                <w:sz w:val="14"/>
                <w:szCs w:val="14"/>
              </w:rPr>
            </w:pPr>
            <w:r w:rsidRPr="00C60E81">
              <w:rPr>
                <w:sz w:val="14"/>
                <w:szCs w:val="14"/>
              </w:rPr>
              <w:t>1.     Araca ve eşyaya yönelik gümrük işlemleri</w:t>
            </w:r>
          </w:p>
        </w:tc>
        <w:tc>
          <w:tcPr>
            <w:tcW w:w="3260" w:type="dxa"/>
            <w:vAlign w:val="center"/>
          </w:tcPr>
          <w:p w:rsidR="00C60E81" w:rsidRPr="00C60E81" w:rsidRDefault="00C60E81" w:rsidP="00262F51">
            <w:pPr>
              <w:rPr>
                <w:sz w:val="14"/>
                <w:szCs w:val="14"/>
              </w:rPr>
            </w:pPr>
            <w:r w:rsidRPr="00C60E81">
              <w:rPr>
                <w:sz w:val="14"/>
                <w:szCs w:val="14"/>
              </w:rPr>
              <w:t>Gümrük Mevzuatına uygun olarak BİLGE ve EDI programları üzerinden beyanname hazırlama işlemlerini yapar.</w:t>
            </w:r>
          </w:p>
        </w:tc>
        <w:tc>
          <w:tcPr>
            <w:tcW w:w="3686" w:type="dxa"/>
            <w:vAlign w:val="center"/>
          </w:tcPr>
          <w:p w:rsidR="00C60E81" w:rsidRPr="00C60E81" w:rsidRDefault="00C60E81" w:rsidP="00262F51">
            <w:pPr>
              <w:rPr>
                <w:sz w:val="14"/>
                <w:szCs w:val="14"/>
              </w:rPr>
            </w:pPr>
            <w:r w:rsidRPr="00C60E81">
              <w:rPr>
                <w:sz w:val="14"/>
                <w:szCs w:val="14"/>
              </w:rPr>
              <w:t>       .Gümrük Programı müfredatına girilmez.</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Araca ve Eşyaya Yönelik Gümrük İşlemleri</w:t>
            </w:r>
          </w:p>
        </w:tc>
        <w:tc>
          <w:tcPr>
            <w:tcW w:w="2693" w:type="dxa"/>
            <w:vAlign w:val="center"/>
          </w:tcPr>
          <w:p w:rsidR="00C60E81" w:rsidRPr="00C60E81" w:rsidRDefault="00C60E81" w:rsidP="00262F51">
            <w:pPr>
              <w:rPr>
                <w:sz w:val="14"/>
                <w:szCs w:val="14"/>
              </w:rPr>
            </w:pPr>
            <w:r w:rsidRPr="00C60E81">
              <w:rPr>
                <w:sz w:val="14"/>
                <w:szCs w:val="14"/>
              </w:rPr>
              <w:t>1.     Araca ve eşyaya yönelik gümrük işlemleri</w:t>
            </w:r>
          </w:p>
        </w:tc>
        <w:tc>
          <w:tcPr>
            <w:tcW w:w="3260" w:type="dxa"/>
            <w:vAlign w:val="center"/>
          </w:tcPr>
          <w:p w:rsidR="00C60E81" w:rsidRPr="00C60E81" w:rsidRDefault="00C60E81" w:rsidP="00262F51">
            <w:pPr>
              <w:rPr>
                <w:sz w:val="14"/>
                <w:szCs w:val="14"/>
              </w:rPr>
            </w:pPr>
            <w:r w:rsidRPr="00C60E81">
              <w:rPr>
                <w:sz w:val="14"/>
                <w:szCs w:val="14"/>
              </w:rPr>
              <w:t>Gümrük Mevzuatına uygun olarak BİLGE ve EDI programları üzerinden beyanname hazırlama işlemlerini yapar.</w:t>
            </w:r>
          </w:p>
        </w:tc>
        <w:tc>
          <w:tcPr>
            <w:tcW w:w="3686" w:type="dxa"/>
            <w:vAlign w:val="center"/>
          </w:tcPr>
          <w:p w:rsidR="00C60E81" w:rsidRPr="00C60E81" w:rsidRDefault="00C60E81" w:rsidP="00262F51">
            <w:pPr>
              <w:rPr>
                <w:sz w:val="14"/>
                <w:szCs w:val="14"/>
              </w:rPr>
            </w:pPr>
            <w:r w:rsidRPr="00C60E81">
              <w:rPr>
                <w:sz w:val="14"/>
                <w:szCs w:val="14"/>
              </w:rPr>
              <w:t>       .Gümrük Programı müfredatına girilmez.</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Araca ve Eşyaya Yönelik Gümrük İşlemleri</w:t>
            </w:r>
          </w:p>
        </w:tc>
        <w:tc>
          <w:tcPr>
            <w:tcW w:w="2693" w:type="dxa"/>
            <w:vAlign w:val="center"/>
          </w:tcPr>
          <w:p w:rsidR="00C60E81" w:rsidRPr="00C60E81" w:rsidRDefault="00C60E81" w:rsidP="00262F51">
            <w:pPr>
              <w:rPr>
                <w:sz w:val="14"/>
                <w:szCs w:val="14"/>
              </w:rPr>
            </w:pPr>
            <w:r w:rsidRPr="00C60E81">
              <w:rPr>
                <w:sz w:val="14"/>
                <w:szCs w:val="14"/>
              </w:rPr>
              <w:t>2.     Taşıma araçları için gerekli olan belge ve dokümanlar</w:t>
            </w:r>
          </w:p>
        </w:tc>
        <w:tc>
          <w:tcPr>
            <w:tcW w:w="3260" w:type="dxa"/>
            <w:vAlign w:val="center"/>
          </w:tcPr>
          <w:p w:rsidR="00C60E81" w:rsidRPr="00C60E81" w:rsidRDefault="00C60E81" w:rsidP="00262F51">
            <w:pPr>
              <w:rPr>
                <w:sz w:val="14"/>
                <w:szCs w:val="14"/>
              </w:rPr>
            </w:pPr>
            <w:r w:rsidRPr="00C60E81">
              <w:rPr>
                <w:sz w:val="14"/>
                <w:szCs w:val="14"/>
              </w:rPr>
              <w:t>Gümrük Mevzuatına uygun olarak taşıma araçları için gerekli olan belge ve dokümanları hazırlar.</w:t>
            </w:r>
          </w:p>
        </w:tc>
        <w:tc>
          <w:tcPr>
            <w:tcW w:w="3686" w:type="dxa"/>
            <w:vAlign w:val="center"/>
          </w:tcPr>
          <w:p w:rsidR="00C60E81" w:rsidRPr="00C60E81" w:rsidRDefault="00C60E81" w:rsidP="00262F51">
            <w:pPr>
              <w:rPr>
                <w:sz w:val="14"/>
                <w:szCs w:val="14"/>
              </w:rPr>
            </w:pPr>
            <w:r w:rsidRPr="00C60E81">
              <w:rPr>
                <w:sz w:val="14"/>
                <w:szCs w:val="14"/>
              </w:rPr>
              <w:t>       Lojistik Belgeler müfredatına girilmez.</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Araca ve Eşyaya Yönelik Gümrük İşlemleri</w:t>
            </w:r>
          </w:p>
        </w:tc>
        <w:tc>
          <w:tcPr>
            <w:tcW w:w="2693" w:type="dxa"/>
            <w:vAlign w:val="center"/>
          </w:tcPr>
          <w:p w:rsidR="00C60E81" w:rsidRPr="00C60E81" w:rsidRDefault="00C60E81" w:rsidP="00262F51">
            <w:pPr>
              <w:rPr>
                <w:sz w:val="14"/>
                <w:szCs w:val="14"/>
              </w:rPr>
            </w:pPr>
            <w:r w:rsidRPr="00C60E81">
              <w:rPr>
                <w:sz w:val="14"/>
                <w:szCs w:val="14"/>
              </w:rPr>
              <w:t>2.     Taşıma araçları için gerekli olan belge ve dokümanlar</w:t>
            </w:r>
          </w:p>
        </w:tc>
        <w:tc>
          <w:tcPr>
            <w:tcW w:w="3260" w:type="dxa"/>
            <w:vAlign w:val="center"/>
          </w:tcPr>
          <w:p w:rsidR="00C60E81" w:rsidRPr="00C60E81" w:rsidRDefault="00C60E81" w:rsidP="00262F51">
            <w:pPr>
              <w:rPr>
                <w:sz w:val="14"/>
                <w:szCs w:val="14"/>
              </w:rPr>
            </w:pPr>
            <w:r w:rsidRPr="00C60E81">
              <w:rPr>
                <w:sz w:val="14"/>
                <w:szCs w:val="14"/>
              </w:rPr>
              <w:t>Gümrük Mevzuatına uygun olarak taşıma araçları için gerekli olan belge ve dokümanları hazırlar.</w:t>
            </w:r>
          </w:p>
        </w:tc>
        <w:tc>
          <w:tcPr>
            <w:tcW w:w="3686" w:type="dxa"/>
            <w:vAlign w:val="center"/>
          </w:tcPr>
          <w:p w:rsidR="00C60E81" w:rsidRPr="00C60E81" w:rsidRDefault="00C60E81" w:rsidP="00262F51">
            <w:pPr>
              <w:rPr>
                <w:sz w:val="14"/>
                <w:szCs w:val="14"/>
              </w:rPr>
            </w:pPr>
            <w:r w:rsidRPr="00C60E81">
              <w:rPr>
                <w:sz w:val="14"/>
                <w:szCs w:val="14"/>
              </w:rPr>
              <w:t>       Lojistik Belgeler müfredatına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Araca ve Eşyaya Yönelik Gümrük İşlemleri</w:t>
            </w:r>
          </w:p>
        </w:tc>
        <w:tc>
          <w:tcPr>
            <w:tcW w:w="2693" w:type="dxa"/>
            <w:vAlign w:val="center"/>
          </w:tcPr>
          <w:p w:rsidR="00C60E81" w:rsidRPr="00C60E81" w:rsidRDefault="00C60E81" w:rsidP="00262F51">
            <w:pPr>
              <w:rPr>
                <w:sz w:val="14"/>
                <w:szCs w:val="14"/>
              </w:rPr>
            </w:pPr>
            <w:r w:rsidRPr="00C60E81">
              <w:rPr>
                <w:sz w:val="14"/>
                <w:szCs w:val="14"/>
              </w:rPr>
              <w:t>2.     Taşıma araçları için gerekli olan belge ve dokümanlar</w:t>
            </w:r>
          </w:p>
        </w:tc>
        <w:tc>
          <w:tcPr>
            <w:tcW w:w="3260" w:type="dxa"/>
            <w:vAlign w:val="center"/>
          </w:tcPr>
          <w:p w:rsidR="00C60E81" w:rsidRPr="00C60E81" w:rsidRDefault="00C60E81" w:rsidP="00262F51">
            <w:pPr>
              <w:rPr>
                <w:sz w:val="14"/>
                <w:szCs w:val="14"/>
              </w:rPr>
            </w:pPr>
            <w:r w:rsidRPr="00C60E81">
              <w:rPr>
                <w:sz w:val="14"/>
                <w:szCs w:val="14"/>
              </w:rPr>
              <w:t>1. Dönem 2. Sınav Gümrük Mevzuatına uygun olarak taşıma araçları için gerekli olan belge ve dokümanları hazırlar.</w:t>
            </w:r>
          </w:p>
        </w:tc>
        <w:tc>
          <w:tcPr>
            <w:tcW w:w="3686" w:type="dxa"/>
            <w:vAlign w:val="center"/>
          </w:tcPr>
          <w:p w:rsidR="00C60E81" w:rsidRPr="00C60E81" w:rsidRDefault="00C60E81" w:rsidP="00262F51">
            <w:pPr>
              <w:rPr>
                <w:sz w:val="14"/>
                <w:szCs w:val="14"/>
              </w:rPr>
            </w:pPr>
            <w:r w:rsidRPr="00C60E81">
              <w:rPr>
                <w:sz w:val="14"/>
                <w:szCs w:val="14"/>
              </w:rPr>
              <w:t>       Lojistik Belgeler müfredatına girilmez.</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Araca ve Eşyaya Yönelik Gümrük İşlemleri</w:t>
            </w:r>
          </w:p>
        </w:tc>
        <w:tc>
          <w:tcPr>
            <w:tcW w:w="2693" w:type="dxa"/>
            <w:vAlign w:val="center"/>
          </w:tcPr>
          <w:p w:rsidR="00C60E81" w:rsidRPr="00C60E81" w:rsidRDefault="00C60E81" w:rsidP="00262F51">
            <w:pPr>
              <w:rPr>
                <w:sz w:val="14"/>
                <w:szCs w:val="14"/>
              </w:rPr>
            </w:pPr>
            <w:r w:rsidRPr="00C60E81">
              <w:rPr>
                <w:sz w:val="14"/>
                <w:szCs w:val="14"/>
              </w:rPr>
              <w:t>3.     Gümrük sahasında eşya ile ilgili işlemler</w:t>
            </w:r>
          </w:p>
        </w:tc>
        <w:tc>
          <w:tcPr>
            <w:tcW w:w="3260" w:type="dxa"/>
            <w:vAlign w:val="center"/>
          </w:tcPr>
          <w:p w:rsidR="00C60E81" w:rsidRPr="00C60E81" w:rsidRDefault="00C60E81" w:rsidP="00262F51">
            <w:pPr>
              <w:rPr>
                <w:sz w:val="14"/>
                <w:szCs w:val="14"/>
              </w:rPr>
            </w:pPr>
            <w:r w:rsidRPr="00C60E81">
              <w:rPr>
                <w:sz w:val="14"/>
                <w:szCs w:val="14"/>
              </w:rPr>
              <w:t>Gümrük Mevzuatına uygun olarak gümrük sahasında eşya takibi ile ilgili işlemleri yapar.</w:t>
            </w:r>
          </w:p>
        </w:tc>
        <w:tc>
          <w:tcPr>
            <w:tcW w:w="3686" w:type="dxa"/>
            <w:vAlign w:val="center"/>
          </w:tcPr>
          <w:p w:rsidR="00C60E81" w:rsidRPr="00C60E81" w:rsidRDefault="00C60E81" w:rsidP="00262F51">
            <w:pPr>
              <w:rPr>
                <w:sz w:val="14"/>
                <w:szCs w:val="14"/>
              </w:rPr>
            </w:pPr>
            <w:r w:rsidRPr="00C60E81">
              <w:rPr>
                <w:sz w:val="14"/>
                <w:szCs w:val="14"/>
              </w:rPr>
              <w:t>       Bölgemizde   olan  Gümrüklü  saha  Gümrüklü  depo Antrepo vb  alanlara mesleki ve teknik  eğitim  gezisi düzenlenebilir.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Araca ve Eşyaya Yönelik Gümrük İşlemleri</w:t>
            </w:r>
          </w:p>
        </w:tc>
        <w:tc>
          <w:tcPr>
            <w:tcW w:w="2693" w:type="dxa"/>
            <w:vAlign w:val="center"/>
          </w:tcPr>
          <w:p w:rsidR="00C60E81" w:rsidRPr="00C60E81" w:rsidRDefault="00C60E81" w:rsidP="00262F51">
            <w:pPr>
              <w:rPr>
                <w:sz w:val="14"/>
                <w:szCs w:val="14"/>
              </w:rPr>
            </w:pPr>
            <w:r w:rsidRPr="00C60E81">
              <w:rPr>
                <w:sz w:val="14"/>
                <w:szCs w:val="14"/>
              </w:rPr>
              <w:t>3.     Gümrük sahasında eşya ile ilgili işlemler</w:t>
            </w:r>
          </w:p>
        </w:tc>
        <w:tc>
          <w:tcPr>
            <w:tcW w:w="3260" w:type="dxa"/>
            <w:vAlign w:val="center"/>
          </w:tcPr>
          <w:p w:rsidR="00C60E81" w:rsidRPr="00C60E81" w:rsidRDefault="00C60E81" w:rsidP="00262F51">
            <w:pPr>
              <w:rPr>
                <w:sz w:val="14"/>
                <w:szCs w:val="14"/>
              </w:rPr>
            </w:pPr>
            <w:r w:rsidRPr="00C60E81">
              <w:rPr>
                <w:sz w:val="14"/>
                <w:szCs w:val="14"/>
              </w:rPr>
              <w:t>Gümrük Mevzuatına uygun olarak gümrük sahasında eşya takibi ile ilgili işlemleri yapar.</w:t>
            </w:r>
          </w:p>
        </w:tc>
        <w:tc>
          <w:tcPr>
            <w:tcW w:w="3686" w:type="dxa"/>
            <w:vAlign w:val="center"/>
          </w:tcPr>
          <w:p w:rsidR="00C60E81" w:rsidRPr="00C60E81" w:rsidRDefault="00C60E81" w:rsidP="00262F51">
            <w:pPr>
              <w:rPr>
                <w:sz w:val="14"/>
                <w:szCs w:val="14"/>
              </w:rPr>
            </w:pPr>
            <w:r w:rsidRPr="00C60E81">
              <w:rPr>
                <w:sz w:val="14"/>
                <w:szCs w:val="14"/>
              </w:rPr>
              <w:t>       Bölgemizde   olan  Gümrüklü  saha  Gümrüklü  depo Antrepo vb  alanlara mesleki ve teknik  eğitim  gezisi düzenlenebilir.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Araca ve Eşyaya Yönelik Gümrük İşlemleri</w:t>
            </w:r>
          </w:p>
        </w:tc>
        <w:tc>
          <w:tcPr>
            <w:tcW w:w="2693" w:type="dxa"/>
            <w:vAlign w:val="center"/>
          </w:tcPr>
          <w:p w:rsidR="00C60E81" w:rsidRPr="00C60E81" w:rsidRDefault="00C60E81" w:rsidP="00262F51">
            <w:pPr>
              <w:rPr>
                <w:sz w:val="14"/>
                <w:szCs w:val="14"/>
              </w:rPr>
            </w:pPr>
            <w:r w:rsidRPr="00C60E81">
              <w:rPr>
                <w:sz w:val="14"/>
                <w:szCs w:val="14"/>
              </w:rPr>
              <w:t>3.     Gümrük sahasında eşya ile ilgili işlemler</w:t>
            </w:r>
          </w:p>
        </w:tc>
        <w:tc>
          <w:tcPr>
            <w:tcW w:w="3260" w:type="dxa"/>
            <w:vAlign w:val="center"/>
          </w:tcPr>
          <w:p w:rsidR="00C60E81" w:rsidRPr="00C60E81" w:rsidRDefault="00C60E81" w:rsidP="00262F51">
            <w:pPr>
              <w:rPr>
                <w:sz w:val="14"/>
                <w:szCs w:val="14"/>
              </w:rPr>
            </w:pPr>
            <w:r w:rsidRPr="00C60E81">
              <w:rPr>
                <w:sz w:val="14"/>
                <w:szCs w:val="14"/>
              </w:rPr>
              <w:t>Gümrük Mevzuatına uygun olarak gümrük sahasında eşya takibi ile ilgili işlemleri yapar.</w:t>
            </w:r>
          </w:p>
        </w:tc>
        <w:tc>
          <w:tcPr>
            <w:tcW w:w="3686" w:type="dxa"/>
            <w:vAlign w:val="center"/>
          </w:tcPr>
          <w:p w:rsidR="00C60E81" w:rsidRPr="00C60E81" w:rsidRDefault="00C60E81" w:rsidP="00262F51">
            <w:pPr>
              <w:rPr>
                <w:sz w:val="14"/>
                <w:szCs w:val="14"/>
              </w:rPr>
            </w:pPr>
            <w:r w:rsidRPr="00C60E81">
              <w:rPr>
                <w:sz w:val="14"/>
                <w:szCs w:val="14"/>
              </w:rPr>
              <w:t>       Bölgemizde   olan  Gümrüklü  saha  Gümrüklü  depo Antrepo vb  alanlara mesleki ve teknik  eğitim  gezisi düzenlenebilir.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Araca ve Eşyaya Yönelik Gümrük İşlemleri</w:t>
            </w:r>
          </w:p>
        </w:tc>
        <w:tc>
          <w:tcPr>
            <w:tcW w:w="2693" w:type="dxa"/>
            <w:vAlign w:val="center"/>
          </w:tcPr>
          <w:p w:rsidR="00C60E81" w:rsidRPr="00C60E81" w:rsidRDefault="00C60E81" w:rsidP="00262F51">
            <w:pPr>
              <w:rPr>
                <w:sz w:val="14"/>
                <w:szCs w:val="14"/>
              </w:rPr>
            </w:pPr>
            <w:r w:rsidRPr="00C60E81">
              <w:rPr>
                <w:sz w:val="14"/>
                <w:szCs w:val="14"/>
              </w:rPr>
              <w:t>3.     Gümrük sahasında eşya ile ilgili işlemler</w:t>
            </w:r>
          </w:p>
        </w:tc>
        <w:tc>
          <w:tcPr>
            <w:tcW w:w="3260" w:type="dxa"/>
            <w:vAlign w:val="center"/>
          </w:tcPr>
          <w:p w:rsidR="00C60E81" w:rsidRPr="00C60E81" w:rsidRDefault="00C60E81" w:rsidP="00262F51">
            <w:pPr>
              <w:rPr>
                <w:sz w:val="14"/>
                <w:szCs w:val="14"/>
              </w:rPr>
            </w:pPr>
            <w:r w:rsidRPr="00C60E81">
              <w:rPr>
                <w:sz w:val="14"/>
                <w:szCs w:val="14"/>
              </w:rPr>
              <w:t>Gümrük Mevzuatına uygun olarak gümrük sahasında eşya takibi ile ilgili işlemleri yapar.</w:t>
            </w:r>
          </w:p>
        </w:tc>
        <w:tc>
          <w:tcPr>
            <w:tcW w:w="3686" w:type="dxa"/>
            <w:vAlign w:val="center"/>
          </w:tcPr>
          <w:p w:rsidR="00C60E81" w:rsidRPr="00C60E81" w:rsidRDefault="00C60E81" w:rsidP="00262F51">
            <w:pPr>
              <w:rPr>
                <w:sz w:val="14"/>
                <w:szCs w:val="14"/>
              </w:rPr>
            </w:pPr>
            <w:r w:rsidRPr="00C60E81">
              <w:rPr>
                <w:sz w:val="14"/>
                <w:szCs w:val="14"/>
              </w:rPr>
              <w:t>       Bölgemizde   olan  Gümrüklü  saha  Gümrüklü  depo Antrepo vb  alanlara mesleki ve teknik  eğitim  gezisi düzenlenebilir.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Antrepo ve Serbest Bölge İşlemleri</w:t>
            </w:r>
          </w:p>
        </w:tc>
        <w:tc>
          <w:tcPr>
            <w:tcW w:w="2693" w:type="dxa"/>
            <w:vAlign w:val="center"/>
          </w:tcPr>
          <w:p w:rsidR="00C60E81" w:rsidRPr="00C60E81" w:rsidRDefault="00C60E81" w:rsidP="00262F51">
            <w:pPr>
              <w:rPr>
                <w:sz w:val="14"/>
                <w:szCs w:val="14"/>
              </w:rPr>
            </w:pPr>
            <w:r w:rsidRPr="00C60E81">
              <w:rPr>
                <w:sz w:val="14"/>
                <w:szCs w:val="14"/>
              </w:rPr>
              <w:t>1.   Antrepoya giriş çıkış işlemleri</w:t>
            </w:r>
          </w:p>
        </w:tc>
        <w:tc>
          <w:tcPr>
            <w:tcW w:w="3260" w:type="dxa"/>
            <w:vAlign w:val="center"/>
          </w:tcPr>
          <w:p w:rsidR="00C60E81" w:rsidRPr="00C60E81" w:rsidRDefault="00C60E81" w:rsidP="00262F51">
            <w:pPr>
              <w:rPr>
                <w:sz w:val="14"/>
                <w:szCs w:val="14"/>
              </w:rPr>
            </w:pPr>
            <w:r w:rsidRPr="00C60E81">
              <w:rPr>
                <w:sz w:val="14"/>
                <w:szCs w:val="14"/>
              </w:rPr>
              <w:t>Gümrük Mevzuatına uygun olarak gümrük sahasında eşya takibi ile ilgili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Antrepo ve Serbest Bölge İşlemleri</w:t>
            </w:r>
          </w:p>
        </w:tc>
        <w:tc>
          <w:tcPr>
            <w:tcW w:w="2693" w:type="dxa"/>
            <w:vAlign w:val="center"/>
          </w:tcPr>
          <w:p w:rsidR="00C60E81" w:rsidRPr="00C60E81" w:rsidRDefault="00C60E81" w:rsidP="00262F51">
            <w:pPr>
              <w:rPr>
                <w:sz w:val="14"/>
                <w:szCs w:val="14"/>
              </w:rPr>
            </w:pPr>
            <w:r w:rsidRPr="00C60E81">
              <w:rPr>
                <w:sz w:val="14"/>
                <w:szCs w:val="14"/>
              </w:rPr>
              <w:t>1.   Antrepoya giriş çıkış işlemleri</w:t>
            </w:r>
          </w:p>
        </w:tc>
        <w:tc>
          <w:tcPr>
            <w:tcW w:w="3260" w:type="dxa"/>
            <w:vAlign w:val="center"/>
          </w:tcPr>
          <w:p w:rsidR="00C60E81" w:rsidRPr="00C60E81" w:rsidRDefault="00C60E81" w:rsidP="00262F51">
            <w:pPr>
              <w:rPr>
                <w:sz w:val="14"/>
                <w:szCs w:val="14"/>
              </w:rPr>
            </w:pPr>
            <w:r w:rsidRPr="00C60E81">
              <w:rPr>
                <w:sz w:val="14"/>
                <w:szCs w:val="14"/>
              </w:rPr>
              <w:t>Gümrük Mevzuatına uygun olarak gümrük sahasında eşya takibi ile ilgili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Antrepo ve Serbest Bölge İşlemleri</w:t>
            </w:r>
          </w:p>
        </w:tc>
        <w:tc>
          <w:tcPr>
            <w:tcW w:w="2693" w:type="dxa"/>
            <w:vAlign w:val="center"/>
          </w:tcPr>
          <w:p w:rsidR="00C60E81" w:rsidRPr="00C60E81" w:rsidRDefault="00C60E81" w:rsidP="00262F51">
            <w:pPr>
              <w:rPr>
                <w:sz w:val="14"/>
                <w:szCs w:val="14"/>
              </w:rPr>
            </w:pPr>
            <w:r w:rsidRPr="00C60E81">
              <w:rPr>
                <w:sz w:val="14"/>
                <w:szCs w:val="14"/>
              </w:rPr>
              <w:t>1.   Antrepoya giriş çıkış işlemleri</w:t>
            </w:r>
          </w:p>
        </w:tc>
        <w:tc>
          <w:tcPr>
            <w:tcW w:w="3260" w:type="dxa"/>
            <w:vAlign w:val="center"/>
          </w:tcPr>
          <w:p w:rsidR="00C60E81" w:rsidRPr="00C60E81" w:rsidRDefault="00C60E81" w:rsidP="00262F51">
            <w:pPr>
              <w:rPr>
                <w:sz w:val="14"/>
                <w:szCs w:val="14"/>
              </w:rPr>
            </w:pPr>
            <w:r w:rsidRPr="00C60E81">
              <w:rPr>
                <w:sz w:val="14"/>
                <w:szCs w:val="14"/>
              </w:rPr>
              <w:t>Gümrük Mevzuatına uygun olarak gümrük sahasında eşya takibi ile ilgili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Antrepo ve Serbest Bölge İşlemleri</w:t>
            </w:r>
          </w:p>
        </w:tc>
        <w:tc>
          <w:tcPr>
            <w:tcW w:w="2693" w:type="dxa"/>
            <w:vAlign w:val="center"/>
          </w:tcPr>
          <w:p w:rsidR="00C60E81" w:rsidRPr="00C60E81" w:rsidRDefault="00C60E81" w:rsidP="00262F51">
            <w:pPr>
              <w:rPr>
                <w:sz w:val="14"/>
                <w:szCs w:val="14"/>
              </w:rPr>
            </w:pPr>
            <w:r w:rsidRPr="00C60E81">
              <w:rPr>
                <w:sz w:val="14"/>
                <w:szCs w:val="14"/>
              </w:rPr>
              <w:t>2.   Serbest bölgeye giriş çıkış işlemleri</w:t>
            </w:r>
          </w:p>
        </w:tc>
        <w:tc>
          <w:tcPr>
            <w:tcW w:w="3260" w:type="dxa"/>
            <w:vAlign w:val="center"/>
          </w:tcPr>
          <w:p w:rsidR="00C60E81" w:rsidRPr="00C60E81" w:rsidRDefault="00C60E81" w:rsidP="00262F51">
            <w:pPr>
              <w:rPr>
                <w:sz w:val="14"/>
                <w:szCs w:val="14"/>
              </w:rPr>
            </w:pPr>
            <w:r w:rsidRPr="00C60E81">
              <w:rPr>
                <w:sz w:val="14"/>
                <w:szCs w:val="14"/>
              </w:rPr>
              <w:t>Serbest Bölge Mevzuatına uygun şekilde eşyanın serbest bölgeye giriş çıkış işlemlerinin takibini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Antrepo ve Serbest Bölge İşlemleri</w:t>
            </w:r>
          </w:p>
        </w:tc>
        <w:tc>
          <w:tcPr>
            <w:tcW w:w="2693" w:type="dxa"/>
            <w:vAlign w:val="center"/>
          </w:tcPr>
          <w:p w:rsidR="00C60E81" w:rsidRPr="00C60E81" w:rsidRDefault="00C60E81" w:rsidP="00262F51">
            <w:pPr>
              <w:rPr>
                <w:sz w:val="14"/>
                <w:szCs w:val="14"/>
              </w:rPr>
            </w:pPr>
            <w:r w:rsidRPr="00C60E81">
              <w:rPr>
                <w:sz w:val="14"/>
                <w:szCs w:val="14"/>
              </w:rPr>
              <w:t>2.   Serbest bölgeye giriş çıkış işlemleri</w:t>
            </w:r>
          </w:p>
        </w:tc>
        <w:tc>
          <w:tcPr>
            <w:tcW w:w="3260" w:type="dxa"/>
            <w:vAlign w:val="center"/>
          </w:tcPr>
          <w:p w:rsidR="00C60E81" w:rsidRPr="00C60E81" w:rsidRDefault="00C60E81" w:rsidP="00262F51">
            <w:pPr>
              <w:rPr>
                <w:sz w:val="14"/>
                <w:szCs w:val="14"/>
              </w:rPr>
            </w:pPr>
            <w:r w:rsidRPr="00C60E81">
              <w:rPr>
                <w:sz w:val="14"/>
                <w:szCs w:val="14"/>
              </w:rPr>
              <w:t>2. Dönem 1. Sınav Serbest Bölge Mevzuatına uygun şekilde eşyanın serbest bölgeye giriş çıkış işlemlerinin takibini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Antrepo ve Serbest Bölge İşlemleri</w:t>
            </w:r>
          </w:p>
        </w:tc>
        <w:tc>
          <w:tcPr>
            <w:tcW w:w="2693" w:type="dxa"/>
            <w:vAlign w:val="center"/>
          </w:tcPr>
          <w:p w:rsidR="00C60E81" w:rsidRPr="00C60E81" w:rsidRDefault="00C60E81" w:rsidP="00262F51">
            <w:pPr>
              <w:rPr>
                <w:sz w:val="14"/>
                <w:szCs w:val="14"/>
              </w:rPr>
            </w:pPr>
            <w:r w:rsidRPr="00C60E81">
              <w:rPr>
                <w:sz w:val="14"/>
                <w:szCs w:val="14"/>
              </w:rPr>
              <w:t>2.   Serbest bölgeye giriş çıkış işlemleri</w:t>
            </w:r>
          </w:p>
        </w:tc>
        <w:tc>
          <w:tcPr>
            <w:tcW w:w="3260" w:type="dxa"/>
            <w:vAlign w:val="center"/>
          </w:tcPr>
          <w:p w:rsidR="00C60E81" w:rsidRPr="00C60E81" w:rsidRDefault="00C60E81" w:rsidP="00262F51">
            <w:pPr>
              <w:rPr>
                <w:sz w:val="14"/>
                <w:szCs w:val="14"/>
              </w:rPr>
            </w:pPr>
            <w:r w:rsidRPr="00C60E81">
              <w:rPr>
                <w:sz w:val="14"/>
                <w:szCs w:val="14"/>
              </w:rPr>
              <w:t>Serbest Bölge Mevzuatına uygun şekilde eşyanın serbest bölgeye giriş çıkış işlemlerinin takibini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Antrepo ve Serbest Bölge İşlemleri</w:t>
            </w:r>
          </w:p>
        </w:tc>
        <w:tc>
          <w:tcPr>
            <w:tcW w:w="2693" w:type="dxa"/>
            <w:vAlign w:val="center"/>
          </w:tcPr>
          <w:p w:rsidR="00C60E81" w:rsidRPr="00C60E81" w:rsidRDefault="00C60E81" w:rsidP="00262F51">
            <w:pPr>
              <w:rPr>
                <w:sz w:val="14"/>
                <w:szCs w:val="14"/>
              </w:rPr>
            </w:pPr>
            <w:r w:rsidRPr="00C60E81">
              <w:rPr>
                <w:sz w:val="14"/>
                <w:szCs w:val="14"/>
              </w:rPr>
              <w:t>2.   Serbest bölgeye giriş çıkış işlemleri</w:t>
            </w:r>
          </w:p>
        </w:tc>
        <w:tc>
          <w:tcPr>
            <w:tcW w:w="3260" w:type="dxa"/>
            <w:vAlign w:val="center"/>
          </w:tcPr>
          <w:p w:rsidR="00C60E81" w:rsidRPr="00C60E81" w:rsidRDefault="00C60E81" w:rsidP="00262F51">
            <w:pPr>
              <w:rPr>
                <w:sz w:val="14"/>
                <w:szCs w:val="14"/>
              </w:rPr>
            </w:pPr>
            <w:r w:rsidRPr="00C60E81">
              <w:rPr>
                <w:sz w:val="14"/>
                <w:szCs w:val="14"/>
              </w:rPr>
              <w:t>Serbest Bölge Mevzuatına uygun şekilde eşyanın serbest bölgeye giriş çıkış işlemlerinin takibini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Kaçakçılıkla Mücadele</w:t>
            </w:r>
          </w:p>
        </w:tc>
        <w:tc>
          <w:tcPr>
            <w:tcW w:w="2693" w:type="dxa"/>
            <w:vAlign w:val="center"/>
          </w:tcPr>
          <w:p w:rsidR="00C60E81" w:rsidRPr="00C60E81" w:rsidRDefault="00C60E81" w:rsidP="00262F51">
            <w:pPr>
              <w:rPr>
                <w:sz w:val="14"/>
                <w:szCs w:val="14"/>
              </w:rPr>
            </w:pPr>
            <w:r w:rsidRPr="00C60E81">
              <w:rPr>
                <w:sz w:val="14"/>
                <w:szCs w:val="14"/>
              </w:rPr>
              <w:t>1.   Usulsüzlük ve ceza işlemleri</w:t>
            </w:r>
          </w:p>
        </w:tc>
        <w:tc>
          <w:tcPr>
            <w:tcW w:w="3260" w:type="dxa"/>
            <w:vAlign w:val="center"/>
          </w:tcPr>
          <w:p w:rsidR="00C60E81" w:rsidRPr="00C60E81" w:rsidRDefault="00C60E81" w:rsidP="00262F51">
            <w:pPr>
              <w:rPr>
                <w:sz w:val="14"/>
                <w:szCs w:val="14"/>
              </w:rPr>
            </w:pPr>
            <w:r w:rsidRPr="00C60E81">
              <w:rPr>
                <w:sz w:val="14"/>
                <w:szCs w:val="14"/>
              </w:rPr>
              <w:t>Kaçakçılıkla Mücadele Kanununa göre usulsüzlük ve ceza işlemlerini yapar.</w:t>
            </w:r>
          </w:p>
        </w:tc>
        <w:tc>
          <w:tcPr>
            <w:tcW w:w="3686" w:type="dxa"/>
            <w:vAlign w:val="center"/>
          </w:tcPr>
          <w:p w:rsidR="00C60E81" w:rsidRPr="00C60E81" w:rsidRDefault="00C60E81" w:rsidP="00262F51">
            <w:pPr>
              <w:rPr>
                <w:sz w:val="14"/>
                <w:szCs w:val="14"/>
              </w:rPr>
            </w:pPr>
            <w:r w:rsidRPr="00C60E81">
              <w:rPr>
                <w:sz w:val="14"/>
                <w:szCs w:val="14"/>
              </w:rPr>
              <w:t>       Kaçakçılık   halleri   ile   ilgili   örnek   vaka   çalışması yapılabilir.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Kaçakçılıkla Mücadele</w:t>
            </w:r>
          </w:p>
        </w:tc>
        <w:tc>
          <w:tcPr>
            <w:tcW w:w="2693" w:type="dxa"/>
            <w:vAlign w:val="center"/>
          </w:tcPr>
          <w:p w:rsidR="00C60E81" w:rsidRPr="00C60E81" w:rsidRDefault="00C60E81" w:rsidP="00262F51">
            <w:pPr>
              <w:rPr>
                <w:sz w:val="14"/>
                <w:szCs w:val="14"/>
              </w:rPr>
            </w:pPr>
            <w:r w:rsidRPr="00C60E81">
              <w:rPr>
                <w:sz w:val="14"/>
                <w:szCs w:val="14"/>
              </w:rPr>
              <w:t>1.   Usulsüzlük ve ceza işlemleri</w:t>
            </w:r>
          </w:p>
        </w:tc>
        <w:tc>
          <w:tcPr>
            <w:tcW w:w="3260" w:type="dxa"/>
            <w:vAlign w:val="center"/>
          </w:tcPr>
          <w:p w:rsidR="00C60E81" w:rsidRPr="00C60E81" w:rsidRDefault="00C60E81" w:rsidP="00262F51">
            <w:pPr>
              <w:rPr>
                <w:sz w:val="14"/>
                <w:szCs w:val="14"/>
              </w:rPr>
            </w:pPr>
            <w:r w:rsidRPr="00C60E81">
              <w:rPr>
                <w:sz w:val="14"/>
                <w:szCs w:val="14"/>
              </w:rPr>
              <w:t>Kaçakçılıkla Mücadele Kanununa göre usulsüzlük ve ceza işlemlerini yapar.</w:t>
            </w:r>
          </w:p>
        </w:tc>
        <w:tc>
          <w:tcPr>
            <w:tcW w:w="3686" w:type="dxa"/>
            <w:vAlign w:val="center"/>
          </w:tcPr>
          <w:p w:rsidR="00C60E81" w:rsidRPr="00C60E81" w:rsidRDefault="00C60E81" w:rsidP="00262F51">
            <w:pPr>
              <w:rPr>
                <w:sz w:val="14"/>
                <w:szCs w:val="14"/>
              </w:rPr>
            </w:pPr>
            <w:r w:rsidRPr="00C60E81">
              <w:rPr>
                <w:sz w:val="14"/>
                <w:szCs w:val="14"/>
              </w:rPr>
              <w:t>       Kaçakçılık   halleri   ile   ilgili   örnek   vaka   çalışması yapılabilir.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Kaçakçılıkla Mücadele</w:t>
            </w:r>
          </w:p>
        </w:tc>
        <w:tc>
          <w:tcPr>
            <w:tcW w:w="2693" w:type="dxa"/>
            <w:vAlign w:val="center"/>
          </w:tcPr>
          <w:p w:rsidR="00C60E81" w:rsidRPr="00C60E81" w:rsidRDefault="00C60E81" w:rsidP="00262F51">
            <w:pPr>
              <w:rPr>
                <w:sz w:val="14"/>
                <w:szCs w:val="14"/>
              </w:rPr>
            </w:pPr>
            <w:r w:rsidRPr="00C60E81">
              <w:rPr>
                <w:sz w:val="14"/>
                <w:szCs w:val="14"/>
              </w:rPr>
              <w:t>1.   Usulsüzlük ve ceza işlemleri</w:t>
            </w:r>
          </w:p>
        </w:tc>
        <w:tc>
          <w:tcPr>
            <w:tcW w:w="3260" w:type="dxa"/>
            <w:vAlign w:val="center"/>
          </w:tcPr>
          <w:p w:rsidR="00C60E81" w:rsidRPr="00C60E81" w:rsidRDefault="00C60E81" w:rsidP="00262F51">
            <w:pPr>
              <w:rPr>
                <w:sz w:val="14"/>
                <w:szCs w:val="14"/>
              </w:rPr>
            </w:pPr>
            <w:r w:rsidRPr="00C60E81">
              <w:rPr>
                <w:sz w:val="14"/>
                <w:szCs w:val="14"/>
              </w:rPr>
              <w:t>Kaçakçılıkla Mücadele Kanununa göre usulsüzlük ve ceza işlemlerini yapar.</w:t>
            </w:r>
          </w:p>
        </w:tc>
        <w:tc>
          <w:tcPr>
            <w:tcW w:w="3686" w:type="dxa"/>
            <w:vAlign w:val="center"/>
          </w:tcPr>
          <w:p w:rsidR="00C60E81" w:rsidRPr="00C60E81" w:rsidRDefault="00C60E81" w:rsidP="00262F51">
            <w:pPr>
              <w:rPr>
                <w:sz w:val="14"/>
                <w:szCs w:val="14"/>
              </w:rPr>
            </w:pPr>
            <w:r w:rsidRPr="00C60E81">
              <w:rPr>
                <w:sz w:val="14"/>
                <w:szCs w:val="14"/>
              </w:rPr>
              <w:t>       Kaçakçılık   halleri   ile   ilgili   örnek   vaka   çalışması yapılabilir.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Kaçakçılıkla Mücadele</w:t>
            </w:r>
          </w:p>
        </w:tc>
        <w:tc>
          <w:tcPr>
            <w:tcW w:w="2693" w:type="dxa"/>
            <w:vAlign w:val="center"/>
          </w:tcPr>
          <w:p w:rsidR="00C60E81" w:rsidRPr="00C60E81" w:rsidRDefault="00C60E81" w:rsidP="00262F51">
            <w:pPr>
              <w:rPr>
                <w:sz w:val="14"/>
                <w:szCs w:val="14"/>
              </w:rPr>
            </w:pPr>
            <w:r w:rsidRPr="00C60E81">
              <w:rPr>
                <w:sz w:val="14"/>
                <w:szCs w:val="14"/>
              </w:rPr>
              <w:t>2.   Nitelikli haller</w:t>
            </w:r>
          </w:p>
        </w:tc>
        <w:tc>
          <w:tcPr>
            <w:tcW w:w="3260" w:type="dxa"/>
            <w:vAlign w:val="center"/>
          </w:tcPr>
          <w:p w:rsidR="00C60E81" w:rsidRPr="00C60E81" w:rsidRDefault="00C60E81" w:rsidP="00262F51">
            <w:pPr>
              <w:rPr>
                <w:sz w:val="14"/>
                <w:szCs w:val="14"/>
              </w:rPr>
            </w:pPr>
            <w:r w:rsidRPr="00C60E81">
              <w:rPr>
                <w:sz w:val="14"/>
                <w:szCs w:val="14"/>
              </w:rPr>
              <w:t>Kaçakçılıkla Mücadele Kanununda tanımlanan nitelikli hâllere dikkat ederek gümrük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Kaçakçılıkla Mücadele</w:t>
            </w:r>
          </w:p>
        </w:tc>
        <w:tc>
          <w:tcPr>
            <w:tcW w:w="2693" w:type="dxa"/>
            <w:vAlign w:val="center"/>
          </w:tcPr>
          <w:p w:rsidR="00C60E81" w:rsidRPr="00C60E81" w:rsidRDefault="00C60E81" w:rsidP="00262F51">
            <w:pPr>
              <w:rPr>
                <w:sz w:val="14"/>
                <w:szCs w:val="14"/>
              </w:rPr>
            </w:pPr>
            <w:r w:rsidRPr="00C60E81">
              <w:rPr>
                <w:sz w:val="14"/>
                <w:szCs w:val="14"/>
              </w:rPr>
              <w:t>2.   Nitelikli haller</w:t>
            </w:r>
          </w:p>
        </w:tc>
        <w:tc>
          <w:tcPr>
            <w:tcW w:w="3260" w:type="dxa"/>
            <w:vAlign w:val="center"/>
          </w:tcPr>
          <w:p w:rsidR="00C60E81" w:rsidRPr="00C60E81" w:rsidRDefault="00C60E81" w:rsidP="00262F51">
            <w:pPr>
              <w:rPr>
                <w:sz w:val="14"/>
                <w:szCs w:val="14"/>
              </w:rPr>
            </w:pPr>
            <w:r w:rsidRPr="00C60E81">
              <w:rPr>
                <w:sz w:val="14"/>
                <w:szCs w:val="14"/>
              </w:rPr>
              <w:t>Kaçakçılıkla Mücadele Kanununda tanımlanan nitelikli hâllere dikkat ederek gümrük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Kaçakçılıkla Mücadele</w:t>
            </w:r>
          </w:p>
        </w:tc>
        <w:tc>
          <w:tcPr>
            <w:tcW w:w="2693" w:type="dxa"/>
            <w:vAlign w:val="center"/>
          </w:tcPr>
          <w:p w:rsidR="00C60E81" w:rsidRPr="00C60E81" w:rsidRDefault="00C60E81" w:rsidP="00262F51">
            <w:pPr>
              <w:rPr>
                <w:sz w:val="14"/>
                <w:szCs w:val="14"/>
              </w:rPr>
            </w:pPr>
            <w:r w:rsidRPr="00C60E81">
              <w:rPr>
                <w:sz w:val="14"/>
                <w:szCs w:val="14"/>
              </w:rPr>
              <w:t>2.   Nitelikli haller</w:t>
            </w:r>
          </w:p>
        </w:tc>
        <w:tc>
          <w:tcPr>
            <w:tcW w:w="3260" w:type="dxa"/>
            <w:vAlign w:val="center"/>
          </w:tcPr>
          <w:p w:rsidR="00C60E81" w:rsidRPr="00C60E81" w:rsidRDefault="00C60E81" w:rsidP="00262F51">
            <w:pPr>
              <w:rPr>
                <w:sz w:val="14"/>
                <w:szCs w:val="14"/>
              </w:rPr>
            </w:pPr>
            <w:r w:rsidRPr="00C60E81">
              <w:rPr>
                <w:sz w:val="14"/>
                <w:szCs w:val="14"/>
              </w:rPr>
              <w:t>2. Dönem 2. Sınav Kaçakçılıkla Mücadele Kanununda tanımlanan nitelikli hâllere dikkat ederek gümrük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Kaçakçılıkla Mücadele</w:t>
            </w:r>
          </w:p>
        </w:tc>
        <w:tc>
          <w:tcPr>
            <w:tcW w:w="2693" w:type="dxa"/>
            <w:vAlign w:val="center"/>
          </w:tcPr>
          <w:p w:rsidR="00C60E81" w:rsidRPr="00C60E81" w:rsidRDefault="00C60E81" w:rsidP="00262F51">
            <w:pPr>
              <w:rPr>
                <w:sz w:val="14"/>
                <w:szCs w:val="14"/>
              </w:rPr>
            </w:pPr>
            <w:r w:rsidRPr="00C60E81">
              <w:rPr>
                <w:sz w:val="14"/>
                <w:szCs w:val="14"/>
              </w:rPr>
              <w:t>2.   Nitelikli haller</w:t>
            </w:r>
          </w:p>
        </w:tc>
        <w:tc>
          <w:tcPr>
            <w:tcW w:w="3260" w:type="dxa"/>
            <w:vAlign w:val="center"/>
          </w:tcPr>
          <w:p w:rsidR="00C60E81" w:rsidRPr="00C60E81" w:rsidRDefault="00C60E81" w:rsidP="00262F51">
            <w:pPr>
              <w:rPr>
                <w:sz w:val="14"/>
                <w:szCs w:val="14"/>
              </w:rPr>
            </w:pPr>
            <w:r w:rsidRPr="00C60E81">
              <w:rPr>
                <w:sz w:val="14"/>
                <w:szCs w:val="14"/>
              </w:rPr>
              <w:t>Kaçakçılıkla Mücadele Kanununda tanımlanan nitelikli hâllere dikkat ederek gümrük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Ulaştırma Hizmetleri laboratuvarı Gümrüklü sahaDonanımEtkileşimli tahtaprojeksiyon bilgisayar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Ulaştırma Hizmetleri laboratuvarı Gümrüklü sahaDonanımEtkileşimli tahtaprojeksiyon bilgisayar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Temel Gümrük İşlemleri 1.   Türkiyede yer alan sınır kapılarını harita üzerinde işaretlemek.2.   Gümrük Rejimleri ile ilgili vaka çalışması yapmak.</w:t>
              <w:br/>
              <w:t>Araca ve Eşyaya Yönelik Gümrük İşlemleri 1.   Bölgemizde  olan  Gümrüklü  saha  Gümrüklü  depo  Antrepo  vb  alanlara  mesleki  ve teknik eğitim gezisi düzenlemek.2.   Beyanname ve eklerini tek bir dosya haline getirmek.3.   Türkiyede yer alan gümrük sahalarını harita üzerinde işaretlemek.</w:t>
              <w:br/>
              <w:t>Antrepo ve Serbest Bölge İşlemleri 1.   Antrepo giriş çıkış evraklarını düzenlemek.2.   Türkiyede yer alan serbest bölgeleri harita üzerinde işaretlemek.</w:t>
              <w:br/>
              <w:t>Kaçakçılıkla Mücadele 1.   Kaçakçılık ile ilgili vaka çalışması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